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E0" w:rsidRPr="00C82BEA" w:rsidRDefault="0064662F" w:rsidP="007E4DE0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C82BEA">
        <w:rPr>
          <w:rFonts w:ascii="Times New Roman" w:eastAsia="標楷體" w:hAnsi="Times New Roman" w:cs="Times New Roman" w:hint="eastAsia"/>
          <w:b/>
          <w:sz w:val="44"/>
          <w:szCs w:val="44"/>
        </w:rPr>
        <w:t>上課教室調整公告</w:t>
      </w:r>
    </w:p>
    <w:p w:rsidR="0064662F" w:rsidRDefault="0064662F">
      <w:pPr>
        <w:rPr>
          <w:rFonts w:ascii="Times New Roman" w:eastAsia="標楷體" w:hAnsi="Times New Roman" w:cs="Times New Roman"/>
          <w:sz w:val="28"/>
          <w:szCs w:val="28"/>
        </w:rPr>
      </w:pPr>
    </w:p>
    <w:p w:rsidR="007E4DE0" w:rsidRPr="0064662F" w:rsidRDefault="0064662F">
      <w:pPr>
        <w:rPr>
          <w:rFonts w:ascii="Times New Roman" w:eastAsia="標楷體" w:hAnsi="Times New Roman" w:cs="Times New Roman"/>
          <w:sz w:val="28"/>
          <w:szCs w:val="28"/>
        </w:rPr>
      </w:pPr>
      <w:r w:rsidRPr="0064662F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Pr="0064662F">
        <w:rPr>
          <w:rFonts w:ascii="Times New Roman" w:eastAsia="標楷體" w:hAnsi="Times New Roman" w:cs="Times New Roman" w:hint="eastAsia"/>
          <w:sz w:val="28"/>
          <w:szCs w:val="28"/>
        </w:rPr>
        <w:t>學年度第</w:t>
      </w:r>
      <w:r w:rsidRPr="0064662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4662F">
        <w:rPr>
          <w:rFonts w:ascii="Times New Roman" w:eastAsia="標楷體" w:hAnsi="Times New Roman" w:cs="Times New Roman" w:hint="eastAsia"/>
          <w:sz w:val="28"/>
          <w:szCs w:val="28"/>
        </w:rPr>
        <w:t>學期碩士班、碩士在職專班上課教室調整如下</w:t>
      </w:r>
      <w:r w:rsidRPr="0064662F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EE4C14" w:rsidRPr="00C82BEA" w:rsidRDefault="0064662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碩士班</w:t>
      </w:r>
      <w:r w:rsidRPr="00C82BEA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C82BEA" w:rsidRPr="00C82BEA" w:rsidRDefault="0064662F" w:rsidP="00C82BEA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 w:left="426" w:hanging="426"/>
        <w:rPr>
          <w:rFonts w:ascii="Times New Roman" w:eastAsia="標楷體" w:hAnsi="Times New Roman" w:cs="Times New Roman"/>
          <w:sz w:val="28"/>
          <w:szCs w:val="28"/>
        </w:rPr>
      </w:pPr>
      <w:r w:rsidRPr="0064662F">
        <w:rPr>
          <w:rFonts w:ascii="Times New Roman" w:eastAsia="標楷體" w:hAnsi="Times New Roman" w:cs="Times New Roman" w:hint="eastAsia"/>
          <w:sz w:val="28"/>
          <w:szCs w:val="28"/>
        </w:rPr>
        <w:t>賴澤涵教授</w:t>
      </w:r>
      <w:r w:rsidR="007E4DE0" w:rsidRPr="0064662F">
        <w:rPr>
          <w:rFonts w:ascii="Times New Roman" w:eastAsia="標楷體" w:hAnsi="Times New Roman" w:cs="Times New Roman"/>
          <w:sz w:val="28"/>
          <w:szCs w:val="28"/>
        </w:rPr>
        <w:t>「</w:t>
      </w:r>
      <w:r w:rsidRPr="0064662F">
        <w:rPr>
          <w:rFonts w:ascii="Times New Roman" w:eastAsia="標楷體" w:hAnsi="Times New Roman" w:cs="Times New Roman" w:hint="eastAsia"/>
          <w:sz w:val="28"/>
          <w:szCs w:val="28"/>
        </w:rPr>
        <w:t>歐洲社會史研究</w:t>
      </w:r>
      <w:r w:rsidR="007E4DE0" w:rsidRPr="0064662F">
        <w:rPr>
          <w:rFonts w:ascii="Times New Roman" w:eastAsia="標楷體" w:hAnsi="Times New Roman" w:cs="Times New Roman"/>
          <w:sz w:val="28"/>
          <w:szCs w:val="28"/>
        </w:rPr>
        <w:t>」</w:t>
      </w:r>
      <w:r w:rsidRPr="0064662F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Start"/>
      <w:r w:rsidRPr="0064662F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4662F">
        <w:rPr>
          <w:rFonts w:ascii="Times New Roman" w:eastAsia="標楷體" w:hAnsi="Times New Roman" w:cs="Times New Roman"/>
          <w:sz w:val="28"/>
          <w:szCs w:val="28"/>
        </w:rPr>
        <w:t>ABC</w:t>
      </w:r>
      <w:r w:rsidRPr="0064662F">
        <w:rPr>
          <w:rFonts w:ascii="標楷體" w:eastAsia="標楷體" w:hAnsi="標楷體" w:cs="Times New Roman" w:hint="eastAsia"/>
          <w:sz w:val="28"/>
          <w:szCs w:val="28"/>
        </w:rPr>
        <w:t>）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C82BEA" w:rsidRPr="00C82BEA" w:rsidRDefault="0064662F" w:rsidP="00C82BEA">
      <w:pPr>
        <w:pStyle w:val="a3"/>
        <w:snapToGrid w:val="0"/>
        <w:spacing w:beforeLines="50" w:before="180" w:afterLines="50" w:after="180" w:line="240" w:lineRule="atLeast"/>
        <w:ind w:leftChars="0" w:left="426"/>
        <w:rPr>
          <w:rFonts w:ascii="Times New Roman" w:eastAsia="標楷體" w:hAnsi="Times New Roman" w:cs="Times New Roman"/>
          <w:sz w:val="28"/>
          <w:szCs w:val="28"/>
        </w:rPr>
      </w:pPr>
      <w:r w:rsidRPr="0064662F">
        <w:rPr>
          <w:rFonts w:ascii="標楷體" w:eastAsia="標楷體" w:hAnsi="標楷體" w:cs="Times New Roman" w:hint="eastAsia"/>
          <w:sz w:val="28"/>
          <w:szCs w:val="28"/>
        </w:rPr>
        <w:t>文二館</w:t>
      </w:r>
      <w:r w:rsidRPr="0064662F">
        <w:rPr>
          <w:rFonts w:ascii="Times New Roman" w:eastAsia="標楷體" w:hAnsi="Times New Roman" w:cs="Times New Roman"/>
          <w:sz w:val="28"/>
          <w:szCs w:val="28"/>
        </w:rPr>
        <w:t>3</w:t>
      </w:r>
      <w:r w:rsidRPr="0064662F">
        <w:rPr>
          <w:rFonts w:ascii="Times New Roman" w:eastAsia="標楷體" w:hAnsi="Times New Roman" w:cs="Times New Roman"/>
          <w:sz w:val="28"/>
          <w:szCs w:val="28"/>
        </w:rPr>
        <w:t>樓</w:t>
      </w:r>
      <w:r w:rsidRPr="0064662F">
        <w:rPr>
          <w:rFonts w:ascii="Times New Roman" w:eastAsia="標楷體" w:hAnsi="Times New Roman" w:cs="Times New Roman"/>
          <w:sz w:val="28"/>
          <w:szCs w:val="28"/>
        </w:rPr>
        <w:t>341</w:t>
      </w:r>
      <w:r w:rsidRPr="0064662F">
        <w:rPr>
          <w:rFonts w:ascii="Times New Roman" w:eastAsia="標楷體" w:hAnsi="Times New Roman" w:cs="Times New Roman"/>
          <w:sz w:val="28"/>
          <w:szCs w:val="28"/>
        </w:rPr>
        <w:t>室</w:t>
      </w:r>
      <w:r w:rsidRPr="0064662F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64662F">
        <w:rPr>
          <w:rFonts w:ascii="Times New Roman" w:eastAsia="標楷體" w:hAnsi="Times New Roman" w:cs="Times New Roman"/>
          <w:sz w:val="28"/>
          <w:szCs w:val="28"/>
        </w:rPr>
        <w:t>C2-341</w:t>
      </w:r>
      <w:r w:rsidRPr="0064662F">
        <w:rPr>
          <w:rFonts w:ascii="標楷體" w:eastAsia="標楷體" w:hAnsi="標楷體" w:cs="Times New Roman" w:hint="eastAsia"/>
          <w:sz w:val="28"/>
          <w:szCs w:val="28"/>
        </w:rPr>
        <w:t>）→</w:t>
      </w:r>
      <w:r w:rsidRPr="0064662F">
        <w:rPr>
          <w:rFonts w:ascii="Times New Roman" w:eastAsia="標楷體" w:hAnsi="Times New Roman" w:cs="Times New Roman"/>
          <w:b/>
          <w:sz w:val="28"/>
          <w:szCs w:val="28"/>
        </w:rPr>
        <w:t>文</w:t>
      </w:r>
      <w:proofErr w:type="gramStart"/>
      <w:r w:rsidRPr="0064662F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Pr="0064662F">
        <w:rPr>
          <w:rFonts w:ascii="Times New Roman" w:eastAsia="標楷體" w:hAnsi="Times New Roman" w:cs="Times New Roman"/>
          <w:b/>
          <w:sz w:val="28"/>
          <w:szCs w:val="28"/>
        </w:rPr>
        <w:t>館</w:t>
      </w:r>
      <w:r w:rsidRPr="0064662F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64662F">
        <w:rPr>
          <w:rFonts w:ascii="Times New Roman" w:eastAsia="標楷體" w:hAnsi="Times New Roman" w:cs="Times New Roman"/>
          <w:b/>
          <w:sz w:val="28"/>
          <w:szCs w:val="28"/>
        </w:rPr>
        <w:t>樓</w:t>
      </w:r>
      <w:r w:rsidRPr="0064662F">
        <w:rPr>
          <w:rFonts w:ascii="Times New Roman" w:eastAsia="標楷體" w:hAnsi="Times New Roman" w:cs="Times New Roman"/>
          <w:b/>
          <w:sz w:val="28"/>
          <w:szCs w:val="28"/>
        </w:rPr>
        <w:t>311</w:t>
      </w:r>
      <w:r w:rsidRPr="0064662F">
        <w:rPr>
          <w:rFonts w:ascii="Times New Roman" w:eastAsia="標楷體" w:hAnsi="Times New Roman" w:cs="Times New Roman"/>
          <w:b/>
          <w:sz w:val="28"/>
          <w:szCs w:val="28"/>
        </w:rPr>
        <w:t>室</w:t>
      </w:r>
      <w:r w:rsidRPr="0064662F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Pr="0064662F">
        <w:rPr>
          <w:rFonts w:ascii="Times New Roman" w:eastAsia="標楷體" w:hAnsi="Times New Roman" w:cs="Times New Roman"/>
          <w:b/>
          <w:sz w:val="28"/>
          <w:szCs w:val="28"/>
        </w:rPr>
        <w:t>A-311</w:t>
      </w:r>
      <w:r w:rsidRPr="0064662F"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="007E4DE0" w:rsidRPr="0064662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4662F" w:rsidRPr="00C82BEA" w:rsidRDefault="0064662F" w:rsidP="00C82BEA">
      <w:pPr>
        <w:snapToGrid w:val="0"/>
        <w:spacing w:beforeLines="100" w:before="360" w:afterLines="50" w:after="18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碩士在職專班</w:t>
      </w:r>
      <w:r w:rsidRPr="00C82BEA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64662F" w:rsidRDefault="00C82BEA" w:rsidP="00C82BEA">
      <w:pPr>
        <w:pStyle w:val="a3"/>
        <w:numPr>
          <w:ilvl w:val="0"/>
          <w:numId w:val="2"/>
        </w:numPr>
        <w:snapToGrid w:val="0"/>
        <w:spacing w:beforeLines="50" w:before="180" w:afterLines="50" w:after="180" w:line="24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齊茂吉教授「當代兩岸關係史及相關人物專題研究」</w:t>
      </w:r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Start"/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ABC</w:t>
      </w:r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82BEA" w:rsidRDefault="0064662F" w:rsidP="00C82BEA">
      <w:pPr>
        <w:pStyle w:val="a3"/>
        <w:snapToGrid w:val="0"/>
        <w:spacing w:beforeLines="50" w:before="180" w:afterLines="50" w:after="180" w:line="240" w:lineRule="atLeas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文二館</w:t>
      </w:r>
      <w:r w:rsidR="00C82B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="00C82BEA">
        <w:rPr>
          <w:rFonts w:ascii="Times New Roman" w:eastAsia="標楷體" w:hAnsi="Times New Roman" w:cs="Times New Roman" w:hint="eastAsia"/>
          <w:sz w:val="28"/>
          <w:szCs w:val="28"/>
        </w:rPr>
        <w:t>440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室（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C2-</w:t>
      </w:r>
      <w:r w:rsidR="00C82BEA">
        <w:rPr>
          <w:rFonts w:ascii="Times New Roman" w:eastAsia="標楷體" w:hAnsi="Times New Roman" w:cs="Times New Roman" w:hint="eastAsia"/>
          <w:sz w:val="28"/>
          <w:szCs w:val="28"/>
        </w:rPr>
        <w:t>440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）→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文</w:t>
      </w:r>
      <w:r w:rsidR="00C82BEA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館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樓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="00C82BEA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室（</w:t>
      </w:r>
      <w:r w:rsidR="00C82BEA">
        <w:rPr>
          <w:rFonts w:ascii="Times New Roman" w:eastAsia="標楷體" w:hAnsi="Times New Roman" w:cs="Times New Roman" w:hint="eastAsia"/>
          <w:b/>
          <w:sz w:val="28"/>
          <w:szCs w:val="28"/>
        </w:rPr>
        <w:t>C</w:t>
      </w:r>
      <w:r w:rsidR="00C82BEA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-3</w:t>
      </w:r>
      <w:r w:rsidR="00C82BEA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r w:rsidR="007E4DE0" w:rsidRPr="00C82BE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D49ED" w:rsidRDefault="004D49ED" w:rsidP="004D49ED">
      <w:pPr>
        <w:pStyle w:val="a3"/>
        <w:numPr>
          <w:ilvl w:val="0"/>
          <w:numId w:val="2"/>
        </w:numPr>
        <w:snapToGrid w:val="0"/>
        <w:spacing w:beforeLines="50" w:before="180" w:afterLines="50" w:after="180" w:line="24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鄭政誠教授「台灣近代史研究」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ABC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4D49ED" w:rsidRPr="004D49ED" w:rsidRDefault="004D49ED" w:rsidP="004D49ED">
      <w:pPr>
        <w:pStyle w:val="a3"/>
        <w:snapToGrid w:val="0"/>
        <w:spacing w:beforeLines="50" w:before="180" w:afterLines="50" w:after="180" w:line="240" w:lineRule="atLeast"/>
        <w:ind w:leftChars="0" w:left="360"/>
        <w:rPr>
          <w:rFonts w:ascii="Times New Roman" w:eastAsia="標楷體" w:hAnsi="Times New Roman" w:cs="Times New Roman" w:hint="eastAsia"/>
          <w:sz w:val="28"/>
          <w:szCs w:val="28"/>
        </w:rPr>
      </w:pP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文二館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440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室（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C2-440</w:t>
      </w:r>
      <w:r w:rsidRPr="004D49ED">
        <w:rPr>
          <w:rFonts w:ascii="Times New Roman" w:eastAsia="標楷體" w:hAnsi="Times New Roman" w:cs="Times New Roman" w:hint="eastAsia"/>
          <w:sz w:val="28"/>
          <w:szCs w:val="28"/>
        </w:rPr>
        <w:t>）→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文一館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樓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311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室（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A-311</w:t>
      </w:r>
      <w:r w:rsidRPr="004D49ED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r w:rsidRPr="004D49ED">
        <w:rPr>
          <w:rFonts w:ascii="Times New Roman" w:eastAsia="標楷體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C82BEA" w:rsidRDefault="00C82BEA" w:rsidP="00C82BEA">
      <w:pPr>
        <w:pStyle w:val="a3"/>
        <w:numPr>
          <w:ilvl w:val="0"/>
          <w:numId w:val="2"/>
        </w:numPr>
        <w:snapToGrid w:val="0"/>
        <w:spacing w:beforeLines="50" w:before="180" w:afterLines="50" w:after="180" w:line="24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吳學明教授「台灣開發史研究」</w:t>
      </w:r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ABC</w:t>
      </w:r>
      <w:r w:rsidR="0064662F" w:rsidRPr="00C82BEA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82BEA" w:rsidRDefault="0064662F" w:rsidP="00C82BEA">
      <w:pPr>
        <w:pStyle w:val="a3"/>
        <w:snapToGrid w:val="0"/>
        <w:spacing w:beforeLines="50" w:before="180" w:afterLines="50" w:after="180" w:line="240" w:lineRule="atLeas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文二館</w:t>
      </w:r>
      <w:r w:rsidR="00C82B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="00C82BEA">
        <w:rPr>
          <w:rFonts w:ascii="Times New Roman" w:eastAsia="標楷體" w:hAnsi="Times New Roman" w:cs="Times New Roman" w:hint="eastAsia"/>
          <w:sz w:val="28"/>
          <w:szCs w:val="28"/>
        </w:rPr>
        <w:t>440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室（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C2-</w:t>
      </w:r>
      <w:r w:rsidR="00C82BEA">
        <w:rPr>
          <w:rFonts w:ascii="Times New Roman" w:eastAsia="標楷體" w:hAnsi="Times New Roman" w:cs="Times New Roman" w:hint="eastAsia"/>
          <w:sz w:val="28"/>
          <w:szCs w:val="28"/>
        </w:rPr>
        <w:t>440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）→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文</w:t>
      </w:r>
      <w:proofErr w:type="gramStart"/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館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樓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311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室（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A-311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r w:rsidR="007E4DE0" w:rsidRPr="00C82BE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82BEA" w:rsidRDefault="00C82BEA" w:rsidP="00C82BEA">
      <w:pPr>
        <w:pStyle w:val="a3"/>
        <w:numPr>
          <w:ilvl w:val="0"/>
          <w:numId w:val="2"/>
        </w:numPr>
        <w:snapToGrid w:val="0"/>
        <w:spacing w:beforeLines="50" w:before="180" w:afterLines="50" w:after="180" w:line="24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李力庸教授「台灣經濟史專題」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ABC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）：</w:t>
      </w:r>
    </w:p>
    <w:p w:rsidR="00C82BEA" w:rsidRPr="00C82BEA" w:rsidRDefault="00C82BEA" w:rsidP="00C82BEA">
      <w:pPr>
        <w:pStyle w:val="a3"/>
        <w:snapToGrid w:val="0"/>
        <w:spacing w:beforeLines="50" w:before="180" w:afterLines="50" w:after="180" w:line="240" w:lineRule="atLeast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文二館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38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室（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C2-4</w:t>
      </w:r>
      <w:r>
        <w:rPr>
          <w:rFonts w:ascii="Times New Roman" w:eastAsia="標楷體" w:hAnsi="Times New Roman" w:cs="Times New Roman" w:hint="eastAsia"/>
          <w:sz w:val="28"/>
          <w:szCs w:val="28"/>
        </w:rPr>
        <w:t>38</w:t>
      </w:r>
      <w:r w:rsidRPr="00C82BEA">
        <w:rPr>
          <w:rFonts w:ascii="Times New Roman" w:eastAsia="標楷體" w:hAnsi="Times New Roman" w:cs="Times New Roman" w:hint="eastAsia"/>
          <w:sz w:val="28"/>
          <w:szCs w:val="28"/>
        </w:rPr>
        <w:t>）→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文</w:t>
      </w:r>
      <w:proofErr w:type="gramStart"/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館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樓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311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室（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A-311</w:t>
      </w:r>
      <w:r w:rsidRPr="00C82BEA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r w:rsidRPr="00C82BEA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C82BEA" w:rsidRPr="00C82BEA" w:rsidSect="00C82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0B56"/>
    <w:multiLevelType w:val="hybridMultilevel"/>
    <w:tmpl w:val="4BF0B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330977"/>
    <w:multiLevelType w:val="hybridMultilevel"/>
    <w:tmpl w:val="46F8F660"/>
    <w:lvl w:ilvl="0" w:tplc="A15489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4E6772"/>
    <w:multiLevelType w:val="hybridMultilevel"/>
    <w:tmpl w:val="1F7C5410"/>
    <w:lvl w:ilvl="0" w:tplc="70B42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2D"/>
    <w:rsid w:val="004D49ED"/>
    <w:rsid w:val="005F431E"/>
    <w:rsid w:val="0064662F"/>
    <w:rsid w:val="006529AA"/>
    <w:rsid w:val="007E4DE0"/>
    <w:rsid w:val="0080752D"/>
    <w:rsid w:val="00C82BEA"/>
    <w:rsid w:val="00E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099C8-021E-471A-9E2F-44E18718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2016-09-13T02:36:00Z</dcterms:created>
  <dcterms:modified xsi:type="dcterms:W3CDTF">2016-09-13T05:47:00Z</dcterms:modified>
</cp:coreProperties>
</file>