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FE" w:rsidRPr="00FF2EAB" w:rsidRDefault="00863C21" w:rsidP="00066BEE">
      <w:pPr>
        <w:pStyle w:val="Web"/>
        <w:widowControl w:val="0"/>
        <w:adjustRightInd w:val="0"/>
        <w:snapToGrid w:val="0"/>
        <w:spacing w:before="0" w:beforeAutospacing="0" w:afterLines="100" w:after="326" w:afterAutospacing="0"/>
        <w:jc w:val="center"/>
        <w:rPr>
          <w:rFonts w:ascii="Times New Roman" w:eastAsia="標楷體" w:hAnsi="Times New Roman" w:cs="Times New Roman"/>
          <w:b/>
          <w:color w:val="auto"/>
          <w:sz w:val="36"/>
          <w:szCs w:val="22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color w:val="auto"/>
          <w:sz w:val="36"/>
          <w:szCs w:val="22"/>
        </w:rPr>
        <w:t>10</w:t>
      </w:r>
      <w:r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5</w:t>
      </w:r>
      <w:r w:rsidR="00904329" w:rsidRPr="00FF2EAB">
        <w:rPr>
          <w:rFonts w:ascii="Times New Roman" w:eastAsia="標楷體" w:hAnsi="Times New Roman" w:cs="Times New Roman"/>
          <w:color w:val="auto"/>
          <w:sz w:val="36"/>
          <w:szCs w:val="22"/>
        </w:rPr>
        <w:t>學年度第</w:t>
      </w:r>
      <w:r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1</w:t>
      </w:r>
      <w:r w:rsidR="00904329" w:rsidRPr="00FF2EAB">
        <w:rPr>
          <w:rFonts w:ascii="Times New Roman" w:eastAsia="標楷體" w:hAnsi="Times New Roman" w:cs="Times New Roman"/>
          <w:color w:val="auto"/>
          <w:sz w:val="36"/>
          <w:szCs w:val="22"/>
        </w:rPr>
        <w:t>學期</w:t>
      </w:r>
      <w:r w:rsidR="00714EFE" w:rsidRPr="00FF2EAB">
        <w:rPr>
          <w:rFonts w:ascii="Times New Roman" w:eastAsia="標楷體" w:hAnsi="Times New Roman" w:cs="Times New Roman"/>
          <w:color w:val="auto"/>
          <w:sz w:val="36"/>
          <w:szCs w:val="22"/>
        </w:rPr>
        <w:t>就學貸款</w:t>
      </w:r>
      <w:r w:rsidR="00FF2EAB" w:rsidRPr="00FF2EAB">
        <w:rPr>
          <w:rFonts w:ascii="Times New Roman" w:eastAsia="標楷體" w:hAnsi="Times New Roman" w:cs="Times New Roman"/>
          <w:color w:val="auto"/>
          <w:sz w:val="36"/>
          <w:szCs w:val="22"/>
        </w:rPr>
        <w:t>申請注意事項</w:t>
      </w:r>
    </w:p>
    <w:p w:rsidR="009F7E5D" w:rsidRPr="00197134" w:rsidRDefault="004E5047" w:rsidP="00066BEE">
      <w:pPr>
        <w:pStyle w:val="Web"/>
        <w:widowControl w:val="0"/>
        <w:numPr>
          <w:ilvl w:val="0"/>
          <w:numId w:val="9"/>
        </w:numPr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b/>
          <w:color w:val="auto"/>
        </w:rPr>
      </w:pPr>
      <w:r w:rsidRPr="00FF2EAB">
        <w:rPr>
          <w:rFonts w:ascii="Times New Roman" w:eastAsia="標楷體" w:hAnsi="Times New Roman" w:cs="Times New Roman"/>
          <w:b/>
          <w:color w:val="auto"/>
          <w:shd w:val="pct15" w:color="auto" w:fill="FFFFFF"/>
        </w:rPr>
        <w:t>申請資格</w:t>
      </w:r>
      <w:r w:rsidR="00714EFE" w:rsidRPr="00FF2EAB">
        <w:rPr>
          <w:rFonts w:ascii="Times New Roman" w:eastAsia="標楷體" w:hAnsi="Times New Roman" w:cs="Times New Roman"/>
          <w:b/>
          <w:color w:val="auto"/>
        </w:rPr>
        <w:t>：</w:t>
      </w:r>
      <w:r w:rsidR="00714EFE" w:rsidRPr="00FF2EAB">
        <w:rPr>
          <w:rFonts w:ascii="Times New Roman" w:eastAsia="標楷體" w:hAnsi="Times New Roman" w:cs="Times New Roman"/>
          <w:color w:val="auto"/>
        </w:rPr>
        <w:t>(</w:t>
      </w:r>
      <w:r w:rsidR="00714EFE" w:rsidRPr="00FF2EAB">
        <w:rPr>
          <w:rFonts w:ascii="Times New Roman" w:eastAsia="標楷體" w:hAnsi="Times New Roman" w:cs="Times New Roman"/>
          <w:color w:val="auto"/>
        </w:rPr>
        <w:t>符合下</w:t>
      </w:r>
      <w:r w:rsidR="008A3A9C" w:rsidRPr="00FF2EAB">
        <w:rPr>
          <w:rFonts w:ascii="Times New Roman" w:eastAsia="標楷體" w:hAnsi="Times New Roman" w:cs="Times New Roman"/>
          <w:color w:val="auto"/>
        </w:rPr>
        <w:t>列</w:t>
      </w:r>
      <w:r w:rsidR="00714EFE" w:rsidRPr="00FF2EAB">
        <w:rPr>
          <w:rFonts w:ascii="Times New Roman" w:eastAsia="標楷體" w:hAnsi="Times New Roman" w:cs="Times New Roman"/>
          <w:color w:val="auto"/>
        </w:rPr>
        <w:t>條件</w:t>
      </w:r>
      <w:r w:rsidR="003754C0" w:rsidRPr="00FF2EAB">
        <w:rPr>
          <w:rFonts w:ascii="Times New Roman" w:eastAsia="標楷體" w:hAnsi="Times New Roman" w:cs="Times New Roman"/>
          <w:color w:val="auto"/>
        </w:rPr>
        <w:t>之</w:t>
      </w:r>
      <w:r w:rsidR="00714EFE" w:rsidRPr="00FF2EAB">
        <w:rPr>
          <w:rFonts w:ascii="Times New Roman" w:eastAsia="標楷體" w:hAnsi="Times New Roman" w:cs="Times New Roman"/>
          <w:color w:val="auto"/>
        </w:rPr>
        <w:t>一項者皆可辦理</w:t>
      </w:r>
      <w:r w:rsidR="00714EFE" w:rsidRPr="00FF2EAB">
        <w:rPr>
          <w:rFonts w:ascii="Times New Roman" w:eastAsia="標楷體" w:hAnsi="Times New Roman" w:cs="Times New Roman"/>
          <w:color w:val="auto"/>
        </w:rPr>
        <w:t>)</w:t>
      </w:r>
    </w:p>
    <w:p w:rsidR="00174A80" w:rsidRDefault="00197134" w:rsidP="00066BEE">
      <w:pPr>
        <w:pStyle w:val="Web"/>
        <w:widowControl w:val="0"/>
        <w:numPr>
          <w:ilvl w:val="0"/>
          <w:numId w:val="10"/>
        </w:numPr>
        <w:adjustRightInd w:val="0"/>
        <w:snapToGrid w:val="0"/>
        <w:spacing w:before="0" w:beforeAutospacing="0" w:after="0" w:afterAutospacing="0"/>
        <w:ind w:leftChars="100" w:left="720" w:hangingChars="200"/>
        <w:outlineLvl w:val="0"/>
        <w:rPr>
          <w:rFonts w:ascii="Times New Roman" w:eastAsia="標楷體" w:hAnsi="Times New Roman" w:cs="Times New Roman"/>
          <w:color w:val="auto"/>
        </w:rPr>
      </w:pPr>
      <w:r w:rsidRPr="00FF2EAB">
        <w:rPr>
          <w:rFonts w:ascii="Times New Roman" w:eastAsia="標楷體" w:hAnsi="Times New Roman" w:cs="Times New Roman"/>
          <w:color w:val="auto"/>
        </w:rPr>
        <w:t>A</w:t>
      </w:r>
      <w:r w:rsidRPr="00FF2EAB">
        <w:rPr>
          <w:rFonts w:ascii="Times New Roman" w:eastAsia="標楷體" w:hAnsi="Times New Roman" w:cs="Times New Roman"/>
          <w:color w:val="auto"/>
        </w:rPr>
        <w:t>類</w:t>
      </w:r>
      <w:r w:rsidR="00863C21">
        <w:rPr>
          <w:rFonts w:ascii="Times New Roman" w:eastAsia="標楷體" w:hAnsi="Times New Roman" w:cs="Times New Roman"/>
          <w:color w:val="auto"/>
        </w:rPr>
        <w:t>-10</w:t>
      </w:r>
      <w:r w:rsidR="00863C21">
        <w:rPr>
          <w:rFonts w:ascii="Times New Roman" w:eastAsia="標楷體" w:hAnsi="Times New Roman" w:cs="Times New Roman" w:hint="eastAsia"/>
          <w:color w:val="auto"/>
        </w:rPr>
        <w:t>4</w:t>
      </w:r>
      <w:r w:rsidRPr="00FF2EAB">
        <w:rPr>
          <w:rFonts w:ascii="Times New Roman" w:eastAsia="標楷體" w:hAnsi="Times New Roman" w:cs="Times New Roman"/>
          <w:color w:val="auto"/>
        </w:rPr>
        <w:t>年度家庭年收入</w:t>
      </w:r>
      <w:r w:rsidR="00174A80">
        <w:rPr>
          <w:rFonts w:ascii="Times New Roman" w:eastAsia="標楷體" w:hAnsi="Times New Roman" w:cs="Times New Roman" w:hint="eastAsia"/>
          <w:color w:val="auto"/>
        </w:rPr>
        <w:t>在</w:t>
      </w:r>
      <w:r w:rsidRPr="00FF2EAB">
        <w:rPr>
          <w:rFonts w:ascii="Times New Roman" w:eastAsia="標楷體" w:hAnsi="Times New Roman" w:cs="Times New Roman"/>
          <w:color w:val="auto"/>
        </w:rPr>
        <w:t>114</w:t>
      </w:r>
      <w:r w:rsidRPr="00FF2EAB">
        <w:rPr>
          <w:rFonts w:ascii="Times New Roman" w:eastAsia="標楷體" w:hAnsi="Times New Roman" w:cs="Times New Roman"/>
          <w:color w:val="auto"/>
        </w:rPr>
        <w:t>萬元以下</w:t>
      </w:r>
      <w:r w:rsidR="00A740EE" w:rsidRPr="00FF2EAB">
        <w:rPr>
          <w:rFonts w:ascii="Times New Roman" w:eastAsia="標楷體" w:hAnsi="Times New Roman" w:cs="Times New Roman"/>
          <w:color w:val="auto"/>
        </w:rPr>
        <w:t xml:space="preserve"> </w:t>
      </w:r>
      <w:r w:rsidRPr="00FF2EAB">
        <w:rPr>
          <w:rFonts w:ascii="Times New Roman" w:eastAsia="標楷體" w:hAnsi="Times New Roman" w:cs="Times New Roman"/>
          <w:color w:val="auto"/>
        </w:rPr>
        <w:t>(</w:t>
      </w:r>
      <w:r w:rsidRPr="00FF2EAB">
        <w:rPr>
          <w:rFonts w:ascii="Times New Roman" w:eastAsia="標楷體" w:hAnsi="Times New Roman" w:cs="Times New Roman"/>
          <w:color w:val="auto"/>
        </w:rPr>
        <w:t>以稅務單位計算為準，</w:t>
      </w:r>
      <w:r w:rsidR="00174A80" w:rsidRPr="00FF2EAB">
        <w:rPr>
          <w:rFonts w:ascii="Times New Roman" w:eastAsia="標楷體" w:hAnsi="Times New Roman" w:cs="Times New Roman"/>
          <w:color w:val="auto"/>
        </w:rPr>
        <w:t>家庭年收入</w:t>
      </w:r>
      <w:r w:rsidRPr="00FF2EAB">
        <w:rPr>
          <w:rFonts w:ascii="Times New Roman" w:eastAsia="標楷體" w:hAnsi="Times New Roman" w:cs="Times New Roman"/>
          <w:color w:val="auto"/>
        </w:rPr>
        <w:t>指學生本人及家長</w:t>
      </w:r>
      <w:r w:rsidRPr="00FF2EAB">
        <w:rPr>
          <w:rFonts w:ascii="Times New Roman" w:eastAsia="標楷體" w:hAnsi="Times New Roman" w:cs="Times New Roman"/>
          <w:color w:val="auto"/>
        </w:rPr>
        <w:t>(</w:t>
      </w:r>
      <w:r w:rsidRPr="00FF2EAB">
        <w:rPr>
          <w:rFonts w:ascii="Times New Roman" w:eastAsia="標楷體" w:hAnsi="Times New Roman" w:cs="Times New Roman"/>
          <w:color w:val="auto"/>
        </w:rPr>
        <w:t>含監護人</w:t>
      </w:r>
      <w:r w:rsidRPr="00FF2EAB">
        <w:rPr>
          <w:rFonts w:ascii="Times New Roman" w:eastAsia="標楷體" w:hAnsi="Times New Roman" w:cs="Times New Roman"/>
          <w:color w:val="auto"/>
        </w:rPr>
        <w:t>)</w:t>
      </w:r>
      <w:r w:rsidR="00174A80">
        <w:rPr>
          <w:rFonts w:ascii="Times New Roman" w:eastAsia="標楷體" w:hAnsi="Times New Roman" w:cs="Times New Roman" w:hint="eastAsia"/>
          <w:color w:val="auto"/>
        </w:rPr>
        <w:t>；</w:t>
      </w:r>
      <w:r w:rsidRPr="00FF2EAB">
        <w:rPr>
          <w:rFonts w:ascii="Times New Roman" w:eastAsia="標楷體" w:hAnsi="Times New Roman" w:cs="Times New Roman"/>
          <w:color w:val="auto"/>
        </w:rPr>
        <w:t>已婚者則為本人及配偶</w:t>
      </w:r>
      <w:r w:rsidR="00174A80">
        <w:rPr>
          <w:rFonts w:ascii="Times New Roman" w:eastAsia="標楷體" w:hAnsi="Times New Roman" w:cs="Times New Roman" w:hint="eastAsia"/>
          <w:color w:val="auto"/>
        </w:rPr>
        <w:t>)</w:t>
      </w:r>
      <w:r w:rsidR="00A740EE" w:rsidRPr="00A740EE">
        <w:rPr>
          <w:rFonts w:ascii="Times New Roman" w:eastAsia="標楷體" w:hAnsi="Times New Roman" w:cs="Times New Roman"/>
          <w:color w:val="auto"/>
        </w:rPr>
        <w:t xml:space="preserve"> </w:t>
      </w:r>
      <w:r w:rsidR="00A740EE" w:rsidRPr="00FF2EAB">
        <w:rPr>
          <w:rFonts w:ascii="Times New Roman" w:eastAsia="標楷體" w:hAnsi="Times New Roman" w:cs="Times New Roman"/>
          <w:color w:val="auto"/>
        </w:rPr>
        <w:t>者</w:t>
      </w:r>
      <w:r w:rsidRPr="00FF2EAB">
        <w:rPr>
          <w:rFonts w:ascii="Times New Roman" w:eastAsia="標楷體" w:hAnsi="Times New Roman" w:cs="Times New Roman"/>
          <w:color w:val="auto"/>
        </w:rPr>
        <w:t>，貸款利息均由政府負擔。</w:t>
      </w:r>
    </w:p>
    <w:p w:rsidR="00174A80" w:rsidRDefault="00197134" w:rsidP="00066BEE">
      <w:pPr>
        <w:pStyle w:val="Web"/>
        <w:widowControl w:val="0"/>
        <w:numPr>
          <w:ilvl w:val="0"/>
          <w:numId w:val="10"/>
        </w:numPr>
        <w:adjustRightInd w:val="0"/>
        <w:snapToGrid w:val="0"/>
        <w:spacing w:before="0" w:beforeAutospacing="0" w:after="0" w:afterAutospacing="0"/>
        <w:ind w:leftChars="100" w:left="720" w:hangingChars="200"/>
        <w:outlineLvl w:val="0"/>
        <w:rPr>
          <w:rFonts w:ascii="Times New Roman" w:eastAsia="標楷體" w:hAnsi="Times New Roman" w:cs="Times New Roman"/>
          <w:color w:val="auto"/>
        </w:rPr>
      </w:pPr>
      <w:r w:rsidRPr="00FF2EAB">
        <w:rPr>
          <w:rFonts w:ascii="Times New Roman" w:eastAsia="標楷體" w:hAnsi="Times New Roman" w:cs="Times New Roman"/>
          <w:color w:val="auto"/>
        </w:rPr>
        <w:t>B</w:t>
      </w:r>
      <w:r w:rsidRPr="00FF2EAB">
        <w:rPr>
          <w:rFonts w:ascii="Times New Roman" w:eastAsia="標楷體" w:hAnsi="Times New Roman" w:cs="Times New Roman"/>
          <w:color w:val="auto"/>
        </w:rPr>
        <w:t>類</w:t>
      </w:r>
      <w:r w:rsidR="00863C21">
        <w:rPr>
          <w:rFonts w:ascii="Times New Roman" w:eastAsia="標楷體" w:hAnsi="Times New Roman" w:cs="Times New Roman"/>
          <w:color w:val="auto"/>
        </w:rPr>
        <w:t>-10</w:t>
      </w:r>
      <w:r w:rsidR="00863C21">
        <w:rPr>
          <w:rFonts w:ascii="Times New Roman" w:eastAsia="標楷體" w:hAnsi="Times New Roman" w:cs="Times New Roman" w:hint="eastAsia"/>
          <w:color w:val="auto"/>
        </w:rPr>
        <w:t>4</w:t>
      </w:r>
      <w:r w:rsidRPr="00FF2EAB">
        <w:rPr>
          <w:rFonts w:ascii="Times New Roman" w:eastAsia="標楷體" w:hAnsi="Times New Roman" w:cs="Times New Roman"/>
          <w:color w:val="auto"/>
        </w:rPr>
        <w:t>年度家庭年收入在</w:t>
      </w:r>
      <w:r w:rsidRPr="00FF2EAB">
        <w:rPr>
          <w:rFonts w:ascii="Times New Roman" w:eastAsia="標楷體" w:hAnsi="Times New Roman" w:cs="Times New Roman"/>
          <w:color w:val="auto"/>
        </w:rPr>
        <w:t>114</w:t>
      </w:r>
      <w:r w:rsidR="00174A80">
        <w:rPr>
          <w:rFonts w:ascii="Times New Roman" w:eastAsia="標楷體" w:hAnsi="Times New Roman" w:cs="Times New Roman" w:hint="eastAsia"/>
          <w:color w:val="auto"/>
        </w:rPr>
        <w:t>-</w:t>
      </w:r>
      <w:r w:rsidRPr="00FF2EAB">
        <w:rPr>
          <w:rFonts w:ascii="Times New Roman" w:eastAsia="標楷體" w:hAnsi="Times New Roman" w:cs="Times New Roman"/>
          <w:color w:val="auto"/>
        </w:rPr>
        <w:t>120</w:t>
      </w:r>
      <w:r w:rsidRPr="00FF2EAB">
        <w:rPr>
          <w:rFonts w:ascii="Times New Roman" w:eastAsia="標楷體" w:hAnsi="Times New Roman" w:cs="Times New Roman"/>
          <w:color w:val="auto"/>
        </w:rPr>
        <w:t>萬元之間者，貸款人與政府各付一半利息。</w:t>
      </w:r>
    </w:p>
    <w:p w:rsidR="00174A80" w:rsidRDefault="00197134" w:rsidP="00066BEE">
      <w:pPr>
        <w:pStyle w:val="Web"/>
        <w:widowControl w:val="0"/>
        <w:numPr>
          <w:ilvl w:val="0"/>
          <w:numId w:val="10"/>
        </w:numPr>
        <w:adjustRightInd w:val="0"/>
        <w:snapToGrid w:val="0"/>
        <w:spacing w:before="0" w:beforeAutospacing="0" w:after="0" w:afterAutospacing="0"/>
        <w:ind w:leftChars="100" w:left="720" w:hangingChars="200"/>
        <w:outlineLvl w:val="0"/>
        <w:rPr>
          <w:rFonts w:ascii="Times New Roman" w:eastAsia="標楷體" w:hAnsi="Times New Roman" w:cs="Times New Roman"/>
          <w:color w:val="auto"/>
        </w:rPr>
      </w:pPr>
      <w:r w:rsidRPr="00FF2EAB">
        <w:rPr>
          <w:rFonts w:ascii="Times New Roman" w:eastAsia="標楷體" w:hAnsi="Times New Roman" w:cs="Times New Roman"/>
          <w:color w:val="auto"/>
        </w:rPr>
        <w:t>C</w:t>
      </w:r>
      <w:r w:rsidRPr="00FF2EAB">
        <w:rPr>
          <w:rFonts w:ascii="Times New Roman" w:eastAsia="標楷體" w:hAnsi="Times New Roman" w:cs="Times New Roman"/>
          <w:color w:val="auto"/>
        </w:rPr>
        <w:t>類</w:t>
      </w:r>
      <w:r w:rsidR="00863C21">
        <w:rPr>
          <w:rFonts w:ascii="Times New Roman" w:eastAsia="標楷體" w:hAnsi="Times New Roman" w:cs="Times New Roman"/>
          <w:color w:val="auto"/>
        </w:rPr>
        <w:t>-10</w:t>
      </w:r>
      <w:r w:rsidR="00863C21">
        <w:rPr>
          <w:rFonts w:ascii="Times New Roman" w:eastAsia="標楷體" w:hAnsi="Times New Roman" w:cs="Times New Roman" w:hint="eastAsia"/>
          <w:color w:val="auto"/>
        </w:rPr>
        <w:t>4</w:t>
      </w:r>
      <w:r w:rsidRPr="00FF2EAB">
        <w:rPr>
          <w:rFonts w:ascii="Times New Roman" w:eastAsia="標楷體" w:hAnsi="Times New Roman" w:cs="Times New Roman"/>
          <w:color w:val="auto"/>
        </w:rPr>
        <w:t>年度家庭年收入在</w:t>
      </w:r>
      <w:r w:rsidRPr="00FF2EAB">
        <w:rPr>
          <w:rFonts w:ascii="Times New Roman" w:eastAsia="標楷體" w:hAnsi="Times New Roman" w:cs="Times New Roman"/>
          <w:color w:val="auto"/>
        </w:rPr>
        <w:t>120</w:t>
      </w:r>
      <w:r w:rsidRPr="00FF2EAB">
        <w:rPr>
          <w:rFonts w:ascii="Times New Roman" w:eastAsia="標楷體" w:hAnsi="Times New Roman" w:cs="Times New Roman"/>
          <w:color w:val="auto"/>
        </w:rPr>
        <w:t>萬元以上，且學生本人及其兄弟姐妹有二人以上就讀高中職以上學校者，</w:t>
      </w:r>
      <w:r w:rsidR="003E0A1F">
        <w:rPr>
          <w:rFonts w:ascii="Times New Roman" w:eastAsia="標楷體" w:hAnsi="Times New Roman" w:cs="Times New Roman" w:hint="eastAsia"/>
          <w:color w:val="auto"/>
        </w:rPr>
        <w:t>惟</w:t>
      </w:r>
      <w:r w:rsidRPr="00FF2EAB">
        <w:rPr>
          <w:rFonts w:ascii="Times New Roman" w:eastAsia="標楷體" w:hAnsi="Times New Roman" w:cs="Times New Roman"/>
          <w:color w:val="auto"/>
        </w:rPr>
        <w:t>利息全數</w:t>
      </w:r>
      <w:r w:rsidR="003E0A1F">
        <w:rPr>
          <w:rFonts w:ascii="Times New Roman" w:eastAsia="標楷體" w:hAnsi="Times New Roman" w:cs="Times New Roman" w:hint="eastAsia"/>
          <w:color w:val="auto"/>
        </w:rPr>
        <w:t>需</w:t>
      </w:r>
      <w:r w:rsidRPr="00FF2EAB">
        <w:rPr>
          <w:rFonts w:ascii="Times New Roman" w:eastAsia="標楷體" w:hAnsi="Times New Roman" w:cs="Times New Roman"/>
          <w:color w:val="auto"/>
        </w:rPr>
        <w:t>自行負擔。《請備妥另一兄弟姐妹之學生證影本，並需蓋有學期註冊章》</w:t>
      </w:r>
    </w:p>
    <w:p w:rsidR="00197134" w:rsidRPr="00197134" w:rsidRDefault="00197134" w:rsidP="00066BEE">
      <w:pPr>
        <w:pStyle w:val="Web"/>
        <w:widowControl w:val="0"/>
        <w:numPr>
          <w:ilvl w:val="0"/>
          <w:numId w:val="10"/>
        </w:numPr>
        <w:adjustRightInd w:val="0"/>
        <w:snapToGrid w:val="0"/>
        <w:spacing w:before="0" w:beforeAutospacing="0" w:after="0" w:afterAutospacing="0"/>
        <w:ind w:leftChars="100" w:left="720" w:hangingChars="200"/>
        <w:outlineLvl w:val="0"/>
        <w:rPr>
          <w:rFonts w:ascii="Times New Roman" w:eastAsia="標楷體" w:hAnsi="Times New Roman" w:cs="Times New Roman"/>
          <w:color w:val="auto"/>
        </w:rPr>
      </w:pPr>
      <w:r w:rsidRPr="00FF2EAB">
        <w:rPr>
          <w:rFonts w:ascii="Times New Roman" w:eastAsia="標楷體" w:hAnsi="Times New Roman" w:cs="Times New Roman"/>
          <w:color w:val="auto"/>
        </w:rPr>
        <w:t>先申請後查核：開學後，</w:t>
      </w:r>
      <w:r w:rsidR="00174A80">
        <w:rPr>
          <w:rFonts w:ascii="Times New Roman" w:eastAsia="標楷體" w:hAnsi="Times New Roman" w:cs="Times New Roman" w:hint="eastAsia"/>
          <w:color w:val="auto"/>
        </w:rPr>
        <w:t>學校</w:t>
      </w:r>
      <w:r w:rsidRPr="00FF2EAB">
        <w:rPr>
          <w:rFonts w:ascii="Times New Roman" w:eastAsia="標楷體" w:hAnsi="Times New Roman" w:cs="Times New Roman"/>
          <w:color w:val="auto"/>
        </w:rPr>
        <w:t>將申貸者資料送教育部，由教育部送財稅中心查核家庭收入，資格不符者將取消申貸，並請自行補繳學費。</w:t>
      </w:r>
    </w:p>
    <w:p w:rsidR="003E0A1F" w:rsidRDefault="00FF2EAB" w:rsidP="00066BEE">
      <w:pPr>
        <w:pStyle w:val="Web"/>
        <w:widowControl w:val="0"/>
        <w:numPr>
          <w:ilvl w:val="0"/>
          <w:numId w:val="9"/>
        </w:numPr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b/>
          <w:color w:val="auto"/>
        </w:rPr>
      </w:pPr>
      <w:r w:rsidRPr="00FF2EAB">
        <w:rPr>
          <w:rFonts w:ascii="Times New Roman" w:eastAsia="標楷體" w:hAnsi="Times New Roman" w:cs="Times New Roman"/>
          <w:b/>
          <w:color w:val="auto"/>
          <w:shd w:val="pct15" w:color="auto" w:fill="FFFFFF"/>
        </w:rPr>
        <w:t>下列學生不能申請貸款</w:t>
      </w:r>
      <w:r w:rsidRPr="00FF2EAB">
        <w:rPr>
          <w:rFonts w:ascii="Times New Roman" w:eastAsia="標楷體" w:hAnsi="Times New Roman" w:cs="Times New Roman"/>
          <w:b/>
          <w:color w:val="auto"/>
        </w:rPr>
        <w:t>：</w:t>
      </w:r>
    </w:p>
    <w:p w:rsidR="003E0A1F" w:rsidRPr="003E0A1F" w:rsidRDefault="003E0A1F" w:rsidP="00066BEE">
      <w:pPr>
        <w:pStyle w:val="Web"/>
        <w:widowControl w:val="0"/>
        <w:adjustRightInd w:val="0"/>
        <w:snapToGrid w:val="0"/>
        <w:spacing w:before="0" w:beforeAutospacing="0" w:after="0" w:afterAutospacing="0"/>
        <w:ind w:left="510"/>
        <w:rPr>
          <w:rFonts w:ascii="Times New Roman" w:eastAsia="標楷體" w:hAnsi="Times New Roman" w:cs="Times New Roman"/>
          <w:b/>
          <w:color w:val="auto"/>
        </w:rPr>
      </w:pPr>
      <w:r w:rsidRPr="00FF2EAB">
        <w:rPr>
          <w:rFonts w:ascii="Times New Roman" w:eastAsia="標楷體" w:hAnsi="Times New Roman" w:cs="Times New Roman"/>
          <w:color w:val="auto"/>
        </w:rPr>
        <w:t>已享</w:t>
      </w:r>
      <w:r>
        <w:rPr>
          <w:rFonts w:ascii="Times New Roman" w:eastAsia="標楷體" w:hAnsi="Times New Roman" w:cs="Times New Roman" w:hint="eastAsia"/>
          <w:color w:val="auto"/>
        </w:rPr>
        <w:t>有</w:t>
      </w:r>
      <w:r w:rsidRPr="00FF2EAB">
        <w:rPr>
          <w:rFonts w:ascii="Times New Roman" w:eastAsia="標楷體" w:hAnsi="Times New Roman" w:cs="Times New Roman"/>
          <w:color w:val="auto"/>
        </w:rPr>
        <w:t>全部公費待遇者、全部學雜費減免或已獲得政府主辦之其他無息助學貸款者</w:t>
      </w:r>
      <w:r>
        <w:rPr>
          <w:rFonts w:ascii="Times New Roman" w:eastAsia="標楷體" w:hAnsi="Times New Roman" w:cs="Times New Roman" w:hint="eastAsia"/>
          <w:color w:val="auto"/>
        </w:rPr>
        <w:t>。</w:t>
      </w:r>
      <w:r w:rsidRPr="00FF2EAB">
        <w:rPr>
          <w:rFonts w:ascii="Times New Roman" w:eastAsia="標楷體" w:hAnsi="Times New Roman" w:cs="Times New Roman"/>
          <w:color w:val="auto"/>
        </w:rPr>
        <w:t>但享</w:t>
      </w:r>
      <w:r>
        <w:rPr>
          <w:rFonts w:ascii="Times New Roman" w:eastAsia="標楷體" w:hAnsi="Times New Roman" w:cs="Times New Roman" w:hint="eastAsia"/>
          <w:color w:val="auto"/>
        </w:rPr>
        <w:t>有</w:t>
      </w:r>
      <w:r w:rsidRPr="00FF2EAB">
        <w:rPr>
          <w:rFonts w:ascii="Times New Roman" w:eastAsia="標楷體" w:hAnsi="Times New Roman" w:cs="Times New Roman"/>
          <w:color w:val="auto"/>
        </w:rPr>
        <w:t>部分公費、部分減免或已請領教育補助費者，其差額部份仍可申請貸款。</w:t>
      </w:r>
    </w:p>
    <w:p w:rsidR="00FF2EAB" w:rsidRDefault="00FF2EAB" w:rsidP="00066BEE">
      <w:pPr>
        <w:pStyle w:val="Web"/>
        <w:widowControl w:val="0"/>
        <w:numPr>
          <w:ilvl w:val="0"/>
          <w:numId w:val="9"/>
        </w:numPr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b/>
          <w:color w:val="auto"/>
        </w:rPr>
      </w:pPr>
      <w:r w:rsidRPr="00FF2EAB">
        <w:rPr>
          <w:rFonts w:ascii="Times New Roman" w:eastAsia="標楷體" w:hAnsi="Times New Roman" w:cs="Times New Roman"/>
          <w:b/>
          <w:color w:val="auto"/>
        </w:rPr>
        <w:t>貸款程序：</w:t>
      </w:r>
    </w:p>
    <w:p w:rsidR="003E0A1F" w:rsidRDefault="003E0A1F" w:rsidP="00066BEE">
      <w:pPr>
        <w:pStyle w:val="Web"/>
        <w:widowControl w:val="0"/>
        <w:numPr>
          <w:ilvl w:val="0"/>
          <w:numId w:val="11"/>
        </w:numPr>
        <w:adjustRightInd w:val="0"/>
        <w:snapToGrid w:val="0"/>
        <w:spacing w:before="0" w:beforeAutospacing="0" w:after="0" w:afterAutospacing="0"/>
        <w:ind w:leftChars="100" w:left="720" w:hangingChars="200"/>
        <w:rPr>
          <w:rFonts w:ascii="Times New Roman" w:eastAsia="標楷體" w:hAnsi="Times New Roman" w:cs="Times New Roman"/>
          <w:color w:val="auto"/>
        </w:rPr>
      </w:pPr>
      <w:r w:rsidRPr="003E0A1F">
        <w:rPr>
          <w:rFonts w:ascii="Times New Roman" w:eastAsia="標楷體" w:hAnsi="Times New Roman" w:cs="Times New Roman"/>
          <w:color w:val="000000"/>
          <w:bdr w:val="single" w:sz="4" w:space="0" w:color="auto"/>
          <w:shd w:val="pct15" w:color="auto" w:fill="FFFFFF"/>
        </w:rPr>
        <w:t>「研究生」及「大學延畢生」需先上網預估學分</w:t>
      </w:r>
      <w:r w:rsidRPr="003E0A1F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數</w:t>
      </w:r>
      <w:r w:rsidR="00863C21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(105/</w:t>
      </w:r>
      <w:r w:rsidR="00863C21">
        <w:rPr>
          <w:rFonts w:ascii="Times New Roman" w:eastAsia="標楷體" w:hAnsi="Times New Roman" w:cs="Times New Roman" w:hint="eastAsia"/>
          <w:color w:val="auto"/>
          <w:bdr w:val="single" w:sz="4" w:space="0" w:color="auto"/>
          <w:shd w:val="pct15" w:color="auto" w:fill="FFFFFF"/>
        </w:rPr>
        <w:t>9</w:t>
      </w:r>
      <w:r w:rsidR="00863C21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/</w:t>
      </w:r>
      <w:r w:rsidRPr="003E0A1F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9</w:t>
      </w:r>
      <w:r w:rsidRPr="003E0A1F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前</w:t>
      </w:r>
      <w:r w:rsidRPr="003E0A1F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)</w:t>
      </w:r>
      <w:r w:rsidR="00E22DF7">
        <w:rPr>
          <w:rFonts w:ascii="Times New Roman" w:eastAsia="標楷體" w:hAnsi="Times New Roman" w:cs="Times New Roman" w:hint="eastAsia"/>
          <w:color w:val="auto"/>
        </w:rPr>
        <w:t>，請</w:t>
      </w:r>
      <w:r w:rsidRPr="003E0A1F">
        <w:rPr>
          <w:rFonts w:ascii="Times New Roman" w:eastAsia="標楷體" w:hAnsi="Times New Roman" w:cs="Times New Roman"/>
          <w:color w:val="auto"/>
        </w:rPr>
        <w:t>至</w:t>
      </w:r>
      <w:r w:rsidRPr="003E0A1F">
        <w:rPr>
          <w:rFonts w:ascii="Times New Roman" w:eastAsia="標楷體" w:hAnsi="Times New Roman" w:cs="Times New Roman"/>
          <w:color w:val="FF0000"/>
        </w:rPr>
        <w:t>中大</w:t>
      </w:r>
      <w:r w:rsidRPr="003E0A1F">
        <w:rPr>
          <w:rFonts w:ascii="Times New Roman" w:eastAsia="標楷體" w:hAnsi="Times New Roman" w:cs="Times New Roman"/>
          <w:color w:val="FF0000"/>
        </w:rPr>
        <w:t>Portal</w:t>
      </w:r>
      <w:r w:rsidR="00E22DF7" w:rsidRPr="00FF2EAB">
        <w:rPr>
          <w:rFonts w:ascii="Times New Roman" w:eastAsia="標楷體" w:hAnsi="Times New Roman" w:cs="Times New Roman"/>
          <w:color w:val="FF0000"/>
        </w:rPr>
        <w:t>→</w:t>
      </w:r>
      <w:r w:rsidRPr="003E0A1F">
        <w:rPr>
          <w:rFonts w:ascii="Times New Roman" w:eastAsia="標楷體" w:hAnsi="Times New Roman" w:cs="Times New Roman"/>
          <w:color w:val="FF0000"/>
        </w:rPr>
        <w:t>學生相關服務</w:t>
      </w:r>
      <w:r w:rsidR="00E22DF7" w:rsidRPr="00FF2EAB">
        <w:rPr>
          <w:rFonts w:ascii="Times New Roman" w:eastAsia="標楷體" w:hAnsi="Times New Roman" w:cs="Times New Roman"/>
          <w:color w:val="FF0000"/>
        </w:rPr>
        <w:t>→</w:t>
      </w:r>
      <w:r w:rsidRPr="003E0A1F">
        <w:rPr>
          <w:rFonts w:ascii="Times New Roman" w:eastAsia="標楷體" w:hAnsi="Times New Roman" w:cs="Times New Roman"/>
          <w:color w:val="FF0000"/>
        </w:rPr>
        <w:t>生活助學服務</w:t>
      </w:r>
      <w:r w:rsidR="00E22DF7" w:rsidRPr="00FF2EAB">
        <w:rPr>
          <w:rFonts w:ascii="Times New Roman" w:eastAsia="標楷體" w:hAnsi="Times New Roman" w:cs="Times New Roman"/>
          <w:color w:val="FF0000"/>
        </w:rPr>
        <w:t>→</w:t>
      </w:r>
      <w:r w:rsidRPr="003E0A1F">
        <w:rPr>
          <w:rFonts w:ascii="Times New Roman" w:eastAsia="標楷體" w:hAnsi="Times New Roman" w:cs="Times New Roman"/>
          <w:color w:val="FF0000"/>
        </w:rPr>
        <w:t>就學補助系統</w:t>
      </w:r>
      <w:r w:rsidR="00E22DF7" w:rsidRPr="00FF2EAB">
        <w:rPr>
          <w:rFonts w:ascii="Times New Roman" w:eastAsia="標楷體" w:hAnsi="Times New Roman" w:cs="Times New Roman"/>
          <w:color w:val="FF0000"/>
        </w:rPr>
        <w:t>→</w:t>
      </w:r>
      <w:r w:rsidRPr="003E0A1F">
        <w:rPr>
          <w:rFonts w:ascii="Times New Roman" w:eastAsia="標楷體" w:hAnsi="Times New Roman" w:cs="Times New Roman"/>
          <w:color w:val="FF0000"/>
        </w:rPr>
        <w:t>就學貸款預估學分</w:t>
      </w:r>
      <w:r>
        <w:rPr>
          <w:rFonts w:ascii="Times New Roman" w:eastAsia="標楷體" w:hAnsi="Times New Roman" w:cs="Times New Roman" w:hint="eastAsia"/>
          <w:color w:val="FF0000"/>
        </w:rPr>
        <w:t>。</w:t>
      </w:r>
      <w:r w:rsidRPr="003E0A1F">
        <w:rPr>
          <w:rFonts w:ascii="Times New Roman" w:eastAsia="標楷體" w:hAnsi="Times New Roman" w:cs="Times New Roman"/>
          <w:color w:val="auto"/>
        </w:rPr>
        <w:t>登錄</w:t>
      </w:r>
      <w:r>
        <w:rPr>
          <w:rFonts w:ascii="Times New Roman" w:eastAsia="標楷體" w:hAnsi="Times New Roman" w:cs="Times New Roman" w:hint="eastAsia"/>
          <w:color w:val="auto"/>
        </w:rPr>
        <w:t>預估學分數</w:t>
      </w:r>
      <w:r w:rsidRPr="003E0A1F">
        <w:rPr>
          <w:rFonts w:ascii="Times New Roman" w:eastAsia="標楷體" w:hAnsi="Times New Roman" w:cs="Times New Roman"/>
          <w:color w:val="auto"/>
        </w:rPr>
        <w:t>後，繳費單隔天會更新加上學分費，</w:t>
      </w:r>
      <w:r>
        <w:rPr>
          <w:rFonts w:ascii="Times New Roman" w:eastAsia="標楷體" w:hAnsi="Times New Roman" w:cs="Times New Roman" w:hint="eastAsia"/>
          <w:color w:val="auto"/>
        </w:rPr>
        <w:t>再</w:t>
      </w:r>
      <w:r w:rsidRPr="003E0A1F">
        <w:rPr>
          <w:rFonts w:ascii="Times New Roman" w:eastAsia="標楷體" w:hAnsi="Times New Roman" w:cs="Times New Roman"/>
          <w:color w:val="auto"/>
        </w:rPr>
        <w:t>依此向銀行貸款，選課確定後多退少補。</w:t>
      </w:r>
    </w:p>
    <w:p w:rsidR="003E0A1F" w:rsidRPr="003E0A1F" w:rsidRDefault="003E0A1F" w:rsidP="00066BEE">
      <w:pPr>
        <w:pStyle w:val="Web"/>
        <w:widowControl w:val="0"/>
        <w:numPr>
          <w:ilvl w:val="0"/>
          <w:numId w:val="11"/>
        </w:numPr>
        <w:adjustRightInd w:val="0"/>
        <w:snapToGrid w:val="0"/>
        <w:spacing w:before="0" w:beforeAutospacing="0" w:after="0" w:afterAutospacing="0"/>
        <w:ind w:leftChars="100" w:left="720" w:hangingChars="200"/>
        <w:rPr>
          <w:rFonts w:ascii="Times New Roman" w:eastAsia="標楷體" w:hAnsi="Times New Roman" w:cs="Times New Roman"/>
          <w:color w:val="auto"/>
        </w:rPr>
      </w:pPr>
      <w:r w:rsidRPr="003E0A1F">
        <w:rPr>
          <w:rFonts w:ascii="Times New Roman" w:eastAsia="標楷體" w:hAnsi="Times New Roman" w:cs="Times New Roman"/>
          <w:color w:val="auto"/>
        </w:rPr>
        <w:t>自行上網列印繳費單後，至臺灣銀行就貸入口網站進行就貸線上申請</w:t>
      </w:r>
      <w:r>
        <w:rPr>
          <w:rFonts w:ascii="Times New Roman" w:eastAsia="標楷體" w:hAnsi="Times New Roman" w:cs="Times New Roman" w:hint="eastAsia"/>
          <w:color w:val="auto"/>
        </w:rPr>
        <w:t>，</w:t>
      </w:r>
      <w:r w:rsidRPr="003E0A1F">
        <w:rPr>
          <w:rFonts w:ascii="Times New Roman" w:eastAsia="標楷體" w:hAnsi="Times New Roman" w:cs="Times New Roman"/>
          <w:color w:val="000000"/>
        </w:rPr>
        <w:t>網址：</w:t>
      </w:r>
      <w:r w:rsidRPr="003E0A1F">
        <w:rPr>
          <w:rFonts w:ascii="Times New Roman" w:eastAsia="標楷體" w:hAnsi="Times New Roman" w:cs="Times New Roman"/>
          <w:b/>
          <w:color w:val="000000"/>
        </w:rPr>
        <w:t>https://sloan.bot.com.tw/sloan/sLoanLogin.do</w:t>
      </w:r>
      <w:r w:rsidRPr="003E0A1F">
        <w:rPr>
          <w:rFonts w:ascii="Times New Roman" w:eastAsia="標楷體" w:hAnsi="Times New Roman" w:cs="Times New Roman"/>
          <w:color w:val="000000"/>
        </w:rPr>
        <w:t>填寫基本資料及預約辦理時間。</w:t>
      </w:r>
    </w:p>
    <w:p w:rsidR="003E0A1F" w:rsidRPr="003E0A1F" w:rsidRDefault="003E0A1F" w:rsidP="00066BEE">
      <w:pPr>
        <w:pStyle w:val="Web"/>
        <w:widowControl w:val="0"/>
        <w:numPr>
          <w:ilvl w:val="0"/>
          <w:numId w:val="11"/>
        </w:numPr>
        <w:adjustRightInd w:val="0"/>
        <w:snapToGrid w:val="0"/>
        <w:spacing w:before="0" w:beforeAutospacing="0" w:after="0" w:afterAutospacing="0"/>
        <w:ind w:leftChars="100" w:left="720" w:hangingChars="200"/>
        <w:rPr>
          <w:rFonts w:ascii="Times New Roman" w:eastAsia="標楷體" w:hAnsi="Times New Roman" w:cs="Times New Roman"/>
          <w:color w:val="auto"/>
        </w:rPr>
      </w:pPr>
      <w:r w:rsidRPr="003E0A1F">
        <w:rPr>
          <w:rFonts w:ascii="Times New Roman" w:eastAsia="標楷體" w:hAnsi="Times New Roman" w:cs="Times New Roman"/>
          <w:color w:val="auto"/>
        </w:rPr>
        <w:t>備齊下列文件，親至臺灣銀行各地分行辦理借貸手續：</w:t>
      </w:r>
      <w:r w:rsidR="00863C21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105/</w:t>
      </w:r>
      <w:r w:rsidR="00863C21">
        <w:rPr>
          <w:rFonts w:ascii="Times New Roman" w:eastAsia="標楷體" w:hAnsi="Times New Roman" w:cs="Times New Roman" w:hint="eastAsia"/>
          <w:color w:val="auto"/>
          <w:bdr w:val="single" w:sz="4" w:space="0" w:color="auto"/>
          <w:shd w:val="pct15" w:color="auto" w:fill="FFFFFF"/>
        </w:rPr>
        <w:t>9</w:t>
      </w:r>
      <w:r w:rsidR="00863C21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/</w:t>
      </w:r>
      <w:r w:rsidR="00863C21">
        <w:rPr>
          <w:rFonts w:ascii="Times New Roman" w:eastAsia="標楷體" w:hAnsi="Times New Roman" w:cs="Times New Roman" w:hint="eastAsia"/>
          <w:color w:val="auto"/>
          <w:bdr w:val="single" w:sz="4" w:space="0" w:color="auto"/>
          <w:shd w:val="pct15" w:color="auto" w:fill="FFFFFF"/>
        </w:rPr>
        <w:t>9</w:t>
      </w:r>
      <w:r w:rsidRPr="003E0A1F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前</w:t>
      </w:r>
    </w:p>
    <w:p w:rsidR="00066BEE" w:rsidRDefault="003E0A1F" w:rsidP="00066BEE">
      <w:pPr>
        <w:pStyle w:val="Web"/>
        <w:widowControl w:val="0"/>
        <w:numPr>
          <w:ilvl w:val="0"/>
          <w:numId w:val="12"/>
        </w:numPr>
        <w:adjustRightInd w:val="0"/>
        <w:snapToGrid w:val="0"/>
        <w:spacing w:before="0" w:beforeAutospacing="0" w:after="0" w:afterAutospacing="0"/>
        <w:ind w:leftChars="200" w:left="720" w:hangingChars="100" w:hanging="240"/>
        <w:rPr>
          <w:rFonts w:ascii="Times New Roman" w:eastAsia="標楷體" w:hAnsi="Times New Roman" w:cs="Times New Roman"/>
          <w:color w:val="auto"/>
        </w:rPr>
      </w:pPr>
      <w:r w:rsidRPr="003E0A1F">
        <w:rPr>
          <w:rFonts w:ascii="Times New Roman" w:eastAsia="標楷體" w:hAnsi="Times New Roman" w:cs="Times New Roman"/>
          <w:color w:val="auto"/>
        </w:rPr>
        <w:t>攜帶學生證</w:t>
      </w:r>
      <w:r w:rsidRPr="003E0A1F">
        <w:rPr>
          <w:rFonts w:ascii="Times New Roman" w:eastAsia="標楷體" w:hAnsi="Times New Roman" w:cs="Times New Roman"/>
          <w:color w:val="auto"/>
        </w:rPr>
        <w:t>(</w:t>
      </w:r>
      <w:r w:rsidRPr="003E0A1F">
        <w:rPr>
          <w:rFonts w:ascii="Times New Roman" w:eastAsia="標楷體" w:hAnsi="Times New Roman" w:cs="Times New Roman"/>
          <w:color w:val="auto"/>
        </w:rPr>
        <w:t>新生憑錄取通知單</w:t>
      </w:r>
      <w:r w:rsidRPr="003E0A1F">
        <w:rPr>
          <w:rFonts w:ascii="Times New Roman" w:eastAsia="標楷體" w:hAnsi="Times New Roman" w:cs="Times New Roman"/>
          <w:color w:val="auto"/>
        </w:rPr>
        <w:t>)</w:t>
      </w:r>
      <w:r w:rsidRPr="003E0A1F">
        <w:rPr>
          <w:rFonts w:ascii="Times New Roman" w:eastAsia="標楷體" w:hAnsi="Times New Roman" w:cs="Times New Roman"/>
          <w:color w:val="auto"/>
        </w:rPr>
        <w:t>、繳費單、國民身分證、印章、本人及保證人最近</w:t>
      </w:r>
      <w:r w:rsidR="00066BEE">
        <w:rPr>
          <w:rFonts w:ascii="Times New Roman" w:eastAsia="標楷體" w:hAnsi="Times New Roman" w:cs="Times New Roman" w:hint="eastAsia"/>
          <w:color w:val="auto"/>
        </w:rPr>
        <w:t>3</w:t>
      </w:r>
      <w:r w:rsidRPr="003E0A1F">
        <w:rPr>
          <w:rFonts w:ascii="Times New Roman" w:eastAsia="標楷體" w:hAnsi="Times New Roman" w:cs="Times New Roman"/>
          <w:color w:val="auto"/>
        </w:rPr>
        <w:t>個月戶籍謄本</w:t>
      </w:r>
      <w:r w:rsidRPr="003E0A1F">
        <w:rPr>
          <w:rFonts w:ascii="Times New Roman" w:eastAsia="標楷體" w:hAnsi="Times New Roman" w:cs="Times New Roman"/>
          <w:color w:val="auto"/>
        </w:rPr>
        <w:t>(</w:t>
      </w:r>
      <w:r w:rsidRPr="003E0A1F">
        <w:rPr>
          <w:rFonts w:ascii="Times New Roman" w:eastAsia="標楷體" w:hAnsi="Times New Roman" w:cs="Times New Roman"/>
          <w:color w:val="auto"/>
        </w:rPr>
        <w:t>第一次申貸者</w:t>
      </w:r>
      <w:r w:rsidRPr="003E0A1F">
        <w:rPr>
          <w:rFonts w:ascii="Times New Roman" w:eastAsia="標楷體" w:hAnsi="Times New Roman" w:cs="Times New Roman"/>
          <w:color w:val="auto"/>
        </w:rPr>
        <w:t>)</w:t>
      </w:r>
      <w:r w:rsidRPr="003E0A1F">
        <w:rPr>
          <w:rFonts w:ascii="Times New Roman" w:eastAsia="標楷體" w:hAnsi="Times New Roman" w:cs="Times New Roman"/>
          <w:color w:val="auto"/>
        </w:rPr>
        <w:t>，學生及家長</w:t>
      </w:r>
      <w:r w:rsidRPr="003E0A1F">
        <w:rPr>
          <w:rFonts w:ascii="Times New Roman" w:eastAsia="標楷體" w:hAnsi="Times New Roman" w:cs="Times New Roman"/>
          <w:color w:val="auto"/>
        </w:rPr>
        <w:t>(</w:t>
      </w:r>
      <w:r w:rsidRPr="003E0A1F">
        <w:rPr>
          <w:rFonts w:ascii="Times New Roman" w:eastAsia="標楷體" w:hAnsi="Times New Roman" w:cs="Times New Roman"/>
          <w:color w:val="auto"/>
        </w:rPr>
        <w:t>保證人或法定監護人</w:t>
      </w:r>
      <w:r w:rsidRPr="003E0A1F">
        <w:rPr>
          <w:rFonts w:ascii="Times New Roman" w:eastAsia="標楷體" w:hAnsi="Times New Roman" w:cs="Times New Roman"/>
          <w:color w:val="auto"/>
        </w:rPr>
        <w:t>)</w:t>
      </w:r>
      <w:r w:rsidRPr="003E0A1F">
        <w:rPr>
          <w:rFonts w:ascii="Times New Roman" w:eastAsia="標楷體" w:hAnsi="Times New Roman" w:cs="Times New Roman"/>
          <w:color w:val="auto"/>
        </w:rPr>
        <w:t>本人親至銀行辦理對保手續。</w:t>
      </w:r>
    </w:p>
    <w:p w:rsidR="00066BEE" w:rsidRPr="00066BEE" w:rsidRDefault="003E0A1F" w:rsidP="00066BEE">
      <w:pPr>
        <w:pStyle w:val="Web"/>
        <w:widowControl w:val="0"/>
        <w:numPr>
          <w:ilvl w:val="0"/>
          <w:numId w:val="12"/>
        </w:numPr>
        <w:adjustRightInd w:val="0"/>
        <w:snapToGrid w:val="0"/>
        <w:spacing w:before="0" w:beforeAutospacing="0" w:after="0" w:afterAutospacing="0"/>
        <w:ind w:leftChars="200" w:left="720" w:hangingChars="100" w:hanging="240"/>
        <w:rPr>
          <w:rFonts w:ascii="Times New Roman" w:eastAsia="標楷體" w:hAnsi="Times New Roman" w:cs="Times New Roman"/>
          <w:color w:val="auto"/>
        </w:rPr>
      </w:pPr>
      <w:r w:rsidRPr="003E0A1F">
        <w:rPr>
          <w:rFonts w:ascii="Times New Roman" w:eastAsia="標楷體" w:hAnsi="Times New Roman" w:cs="Times New Roman"/>
          <w:color w:val="000000"/>
        </w:rPr>
        <w:t>每一教育階段</w:t>
      </w:r>
      <w:r w:rsidRPr="003E0A1F">
        <w:rPr>
          <w:rFonts w:ascii="Times New Roman" w:eastAsia="標楷體" w:hAnsi="Times New Roman" w:cs="Times New Roman"/>
          <w:color w:val="000000"/>
        </w:rPr>
        <w:t>(</w:t>
      </w:r>
      <w:r w:rsidRPr="003E0A1F">
        <w:rPr>
          <w:rFonts w:ascii="Times New Roman" w:eastAsia="標楷體" w:hAnsi="Times New Roman" w:cs="Times New Roman"/>
          <w:color w:val="000000"/>
        </w:rPr>
        <w:t>高中、專科、大學、研究所各自為一階段，並無連續</w:t>
      </w:r>
      <w:r w:rsidRPr="003E0A1F">
        <w:rPr>
          <w:rFonts w:ascii="Times New Roman" w:eastAsia="標楷體" w:hAnsi="Times New Roman" w:cs="Times New Roman"/>
          <w:color w:val="000000"/>
        </w:rPr>
        <w:t>)</w:t>
      </w:r>
      <w:r w:rsidRPr="003E0A1F">
        <w:rPr>
          <w:rFonts w:ascii="Times New Roman" w:eastAsia="標楷體" w:hAnsi="Times New Roman" w:cs="Times New Roman"/>
          <w:color w:val="000000"/>
        </w:rPr>
        <w:t>第一次辦理時，需由家長或監護人</w:t>
      </w:r>
      <w:r w:rsidRPr="003E0A1F">
        <w:rPr>
          <w:rFonts w:ascii="Times New Roman" w:eastAsia="標楷體" w:hAnsi="Times New Roman" w:cs="Times New Roman"/>
          <w:color w:val="auto"/>
        </w:rPr>
        <w:t>(</w:t>
      </w:r>
      <w:r w:rsidRPr="003E0A1F">
        <w:rPr>
          <w:rFonts w:ascii="Times New Roman" w:eastAsia="標楷體" w:hAnsi="Times New Roman" w:cs="Times New Roman"/>
          <w:color w:val="auto"/>
        </w:rPr>
        <w:t>保證人或法定監護人</w:t>
      </w:r>
      <w:r w:rsidRPr="003E0A1F">
        <w:rPr>
          <w:rFonts w:ascii="Times New Roman" w:eastAsia="標楷體" w:hAnsi="Times New Roman" w:cs="Times New Roman"/>
          <w:color w:val="auto"/>
        </w:rPr>
        <w:t>)</w:t>
      </w:r>
      <w:r w:rsidRPr="003E0A1F">
        <w:rPr>
          <w:rFonts w:ascii="Times New Roman" w:eastAsia="標楷體" w:hAnsi="Times New Roman" w:cs="Times New Roman"/>
          <w:color w:val="000000"/>
        </w:rPr>
        <w:t>陪同，爾後</w:t>
      </w:r>
      <w:r w:rsidRPr="003E0A1F">
        <w:rPr>
          <w:rFonts w:ascii="Times New Roman" w:eastAsia="標楷體" w:hAnsi="Times New Roman" w:cs="Times New Roman"/>
          <w:color w:val="auto"/>
        </w:rPr>
        <w:t>由學生自己攜帶身分證、印章、戶籍謄本</w:t>
      </w:r>
      <w:r w:rsidRPr="003E0A1F">
        <w:rPr>
          <w:rFonts w:ascii="Times New Roman" w:eastAsia="標楷體" w:hAnsi="Times New Roman" w:cs="Times New Roman"/>
          <w:color w:val="000000"/>
        </w:rPr>
        <w:t>至銀行辦理借款手續即可。</w:t>
      </w:r>
    </w:p>
    <w:p w:rsidR="00066BEE" w:rsidRDefault="003E0A1F" w:rsidP="00066BEE">
      <w:pPr>
        <w:pStyle w:val="Web"/>
        <w:widowControl w:val="0"/>
        <w:numPr>
          <w:ilvl w:val="0"/>
          <w:numId w:val="12"/>
        </w:numPr>
        <w:adjustRightInd w:val="0"/>
        <w:snapToGrid w:val="0"/>
        <w:spacing w:before="0" w:beforeAutospacing="0" w:after="0" w:afterAutospacing="0"/>
        <w:ind w:leftChars="200" w:left="720" w:hangingChars="100" w:hanging="240"/>
        <w:rPr>
          <w:rFonts w:ascii="Times New Roman" w:eastAsia="標楷體" w:hAnsi="Times New Roman" w:cs="Times New Roman"/>
          <w:color w:val="auto"/>
        </w:rPr>
      </w:pPr>
      <w:r w:rsidRPr="003E0A1F">
        <w:rPr>
          <w:rFonts w:ascii="Times New Roman" w:eastAsia="標楷體" w:hAnsi="Times New Roman" w:cs="Times New Roman"/>
          <w:color w:val="000000"/>
        </w:rPr>
        <w:t>學生未滿二十歲者：</w:t>
      </w:r>
    </w:p>
    <w:p w:rsidR="00066BEE" w:rsidRPr="00066BEE" w:rsidRDefault="00066BEE" w:rsidP="00066BEE">
      <w:pPr>
        <w:pStyle w:val="Web"/>
        <w:widowControl w:val="0"/>
        <w:numPr>
          <w:ilvl w:val="0"/>
          <w:numId w:val="13"/>
        </w:numPr>
        <w:adjustRightInd w:val="0"/>
        <w:snapToGrid w:val="0"/>
        <w:spacing w:before="0" w:beforeAutospacing="0" w:after="0" w:afterAutospacing="0"/>
        <w:ind w:leftChars="250" w:left="960" w:hangingChars="150" w:hanging="360"/>
        <w:rPr>
          <w:rFonts w:ascii="Times New Roman" w:eastAsia="標楷體" w:hAnsi="Times New Roman" w:cs="Times New Roman"/>
          <w:color w:val="auto"/>
        </w:rPr>
      </w:pPr>
      <w:r w:rsidRPr="00066BEE">
        <w:rPr>
          <w:rFonts w:ascii="Times New Roman" w:eastAsia="標楷體" w:hAnsi="Times New Roman" w:cs="Times New Roman"/>
          <w:color w:val="000000"/>
        </w:rPr>
        <w:t>應由父親及母親共同擔任保證人。</w:t>
      </w:r>
    </w:p>
    <w:p w:rsidR="00066BEE" w:rsidRDefault="00066BEE" w:rsidP="00066BEE">
      <w:pPr>
        <w:pStyle w:val="Web"/>
        <w:widowControl w:val="0"/>
        <w:numPr>
          <w:ilvl w:val="0"/>
          <w:numId w:val="13"/>
        </w:numPr>
        <w:adjustRightInd w:val="0"/>
        <w:snapToGrid w:val="0"/>
        <w:spacing w:before="0" w:beforeAutospacing="0" w:after="0" w:afterAutospacing="0"/>
        <w:ind w:leftChars="250" w:left="960" w:hangingChars="150" w:hanging="360"/>
        <w:rPr>
          <w:rFonts w:ascii="Times New Roman" w:eastAsia="標楷體" w:hAnsi="Times New Roman" w:cs="Times New Roman"/>
          <w:color w:val="auto"/>
        </w:rPr>
      </w:pPr>
      <w:r w:rsidRPr="00066BEE">
        <w:rPr>
          <w:rFonts w:ascii="Times New Roman" w:eastAsia="標楷體" w:hAnsi="Times New Roman" w:cs="Times New Roman"/>
          <w:color w:val="000000"/>
        </w:rPr>
        <w:t>非雙親家庭者，由監護人擔任保證人。</w:t>
      </w:r>
    </w:p>
    <w:p w:rsidR="003E0A1F" w:rsidRPr="003E0A1F" w:rsidRDefault="003E0A1F" w:rsidP="00066BEE">
      <w:pPr>
        <w:pStyle w:val="Web"/>
        <w:widowControl w:val="0"/>
        <w:numPr>
          <w:ilvl w:val="0"/>
          <w:numId w:val="11"/>
        </w:numPr>
        <w:adjustRightInd w:val="0"/>
        <w:snapToGrid w:val="0"/>
        <w:spacing w:before="0" w:beforeAutospacing="0" w:after="0" w:afterAutospacing="0"/>
        <w:ind w:leftChars="100" w:left="720" w:hangingChars="200"/>
        <w:rPr>
          <w:rFonts w:ascii="Times New Roman" w:eastAsia="標楷體" w:hAnsi="Times New Roman" w:cs="Times New Roman"/>
          <w:color w:val="auto"/>
        </w:rPr>
      </w:pPr>
      <w:r w:rsidRPr="00FF2EAB">
        <w:rPr>
          <w:rFonts w:ascii="Times New Roman" w:eastAsia="標楷體" w:hAnsi="Times New Roman" w:cs="Times New Roman"/>
          <w:color w:val="000000"/>
        </w:rPr>
        <w:t>線上申貸：欲辦理線上申貸同學，請電洽生活輔導組戴小姐，分機</w:t>
      </w:r>
      <w:r w:rsidRPr="00FF2EAB">
        <w:rPr>
          <w:rFonts w:ascii="Times New Roman" w:eastAsia="標楷體" w:hAnsi="Times New Roman" w:cs="Times New Roman"/>
          <w:color w:val="000000"/>
        </w:rPr>
        <w:t>57221</w:t>
      </w:r>
      <w:r w:rsidRPr="00FF2EAB">
        <w:rPr>
          <w:rFonts w:ascii="Times New Roman" w:eastAsia="標楷體" w:hAnsi="Times New Roman" w:cs="Times New Roman"/>
          <w:color w:val="000000"/>
        </w:rPr>
        <w:t>。</w:t>
      </w:r>
    </w:p>
    <w:p w:rsidR="00FF2EAB" w:rsidRPr="00197134" w:rsidRDefault="00197134" w:rsidP="00066BEE">
      <w:pPr>
        <w:pStyle w:val="Web"/>
        <w:widowControl w:val="0"/>
        <w:numPr>
          <w:ilvl w:val="0"/>
          <w:numId w:val="9"/>
        </w:numPr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b/>
          <w:color w:val="auto"/>
        </w:rPr>
      </w:pPr>
      <w:r w:rsidRPr="00FF2EAB">
        <w:rPr>
          <w:rFonts w:ascii="Times New Roman" w:eastAsia="標楷體" w:hAnsi="Times New Roman" w:cs="Times New Roman"/>
          <w:b/>
          <w:color w:val="000000"/>
        </w:rPr>
        <w:t>至本校</w:t>
      </w:r>
      <w:r w:rsidRPr="00FF2EAB">
        <w:rPr>
          <w:rFonts w:ascii="Times New Roman" w:eastAsia="標楷體" w:hAnsi="Times New Roman" w:cs="Times New Roman"/>
          <w:b/>
          <w:color w:val="FF0000"/>
        </w:rPr>
        <w:t>教務處「學籍及成績系統」</w:t>
      </w:r>
      <w:r w:rsidRPr="00FF2EAB">
        <w:rPr>
          <w:rFonts w:ascii="Times New Roman" w:eastAsia="標楷體" w:hAnsi="Times New Roman" w:cs="Times New Roman"/>
          <w:b/>
          <w:color w:val="000000"/>
        </w:rPr>
        <w:t>填寫「郵局局帳號」</w:t>
      </w:r>
      <w:r w:rsidRPr="00197134">
        <w:rPr>
          <w:rFonts w:ascii="Times New Roman" w:eastAsia="標楷體" w:hAnsi="Times New Roman" w:cs="Times New Roman"/>
          <w:color w:val="auto"/>
        </w:rPr>
        <w:t>(</w:t>
      </w:r>
      <w:r w:rsidRPr="00197134">
        <w:rPr>
          <w:rFonts w:ascii="Times New Roman" w:eastAsia="標楷體" w:hAnsi="Times New Roman" w:cs="Times New Roman"/>
          <w:color w:val="auto"/>
        </w:rPr>
        <w:t>登入學籍系統，網址</w:t>
      </w:r>
      <w:r>
        <w:rPr>
          <w:rFonts w:ascii="Times New Roman" w:eastAsia="標楷體" w:hAnsi="Times New Roman" w:cs="Times New Roman" w:hint="eastAsia"/>
          <w:color w:val="auto"/>
        </w:rPr>
        <w:t>：</w:t>
      </w:r>
      <w:hyperlink r:id="rId7" w:history="1">
        <w:r w:rsidRPr="00FF2EAB">
          <w:rPr>
            <w:rStyle w:val="a3"/>
            <w:rFonts w:ascii="Times New Roman" w:eastAsia="標楷體" w:hAnsi="Times New Roman" w:cs="Times New Roman"/>
          </w:rPr>
          <w:t>http://www4.is.ncu.edu.tw/register/student.php</w:t>
        </w:r>
      </w:hyperlink>
      <w:r w:rsidRPr="00FF2EAB">
        <w:rPr>
          <w:rFonts w:ascii="Times New Roman" w:eastAsia="標楷體" w:hAnsi="Times New Roman" w:cs="Times New Roman"/>
          <w:color w:val="FF0000"/>
        </w:rPr>
        <w:t>→</w:t>
      </w:r>
      <w:r w:rsidRPr="00197134">
        <w:rPr>
          <w:rFonts w:ascii="Times New Roman" w:eastAsia="標楷體" w:hAnsi="Times New Roman" w:cs="Times New Roman"/>
          <w:color w:val="auto"/>
        </w:rPr>
        <w:t>點選學籍登錄</w:t>
      </w:r>
      <w:r w:rsidRPr="00FF2EAB">
        <w:rPr>
          <w:rFonts w:ascii="Times New Roman" w:eastAsia="標楷體" w:hAnsi="Times New Roman" w:cs="Times New Roman"/>
          <w:color w:val="FF0000"/>
        </w:rPr>
        <w:t>→</w:t>
      </w:r>
      <w:r w:rsidRPr="00197134">
        <w:rPr>
          <w:rFonts w:ascii="Times New Roman" w:eastAsia="標楷體" w:hAnsi="Times New Roman" w:cs="Times New Roman"/>
          <w:color w:val="auto"/>
        </w:rPr>
        <w:t>英文姓名確定無誤打勾，然後點選資料確認無誤，送出</w:t>
      </w:r>
      <w:r w:rsidRPr="00FF2EAB">
        <w:rPr>
          <w:rFonts w:ascii="Times New Roman" w:eastAsia="標楷體" w:hAnsi="Times New Roman" w:cs="Times New Roman"/>
          <w:color w:val="FF0000"/>
        </w:rPr>
        <w:t>→</w:t>
      </w:r>
      <w:r w:rsidRPr="00197134">
        <w:rPr>
          <w:rFonts w:ascii="Times New Roman" w:eastAsia="標楷體" w:hAnsi="Times New Roman" w:cs="Times New Roman"/>
          <w:color w:val="auto"/>
        </w:rPr>
        <w:t>點選修改其他基本資料</w:t>
      </w:r>
      <w:r w:rsidRPr="00FF2EAB">
        <w:rPr>
          <w:rFonts w:ascii="Times New Roman" w:eastAsia="標楷體" w:hAnsi="Times New Roman" w:cs="Times New Roman"/>
          <w:color w:val="FF0000"/>
        </w:rPr>
        <w:t>→</w:t>
      </w:r>
      <w:r w:rsidRPr="00197134">
        <w:rPr>
          <w:rFonts w:ascii="Times New Roman" w:eastAsia="標楷體" w:hAnsi="Times New Roman" w:cs="Times New Roman"/>
          <w:color w:val="auto"/>
        </w:rPr>
        <w:t>確認郵局局帳號後，到畫面最下方點選</w:t>
      </w:r>
      <w:r w:rsidRPr="00197134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資料確認無誤（</w:t>
      </w:r>
      <w:r w:rsidRPr="00197134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submit</w:t>
      </w:r>
      <w:r w:rsidRPr="00197134">
        <w:rPr>
          <w:rFonts w:ascii="Times New Roman" w:eastAsia="標楷體" w:hAnsi="Times New Roman" w:cs="Times New Roman"/>
          <w:color w:val="auto"/>
          <w:bdr w:val="single" w:sz="4" w:space="0" w:color="auto"/>
          <w:shd w:val="pct15" w:color="auto" w:fill="FFFFFF"/>
        </w:rPr>
        <w:t>）</w:t>
      </w:r>
      <w:r w:rsidRPr="00197134">
        <w:rPr>
          <w:rFonts w:ascii="Times New Roman" w:eastAsia="標楷體" w:hAnsi="Times New Roman" w:cs="Times New Roman"/>
          <w:color w:val="auto"/>
        </w:rPr>
        <w:t>即可</w:t>
      </w:r>
      <w:r w:rsidRPr="00197134">
        <w:rPr>
          <w:rFonts w:ascii="Times New Roman" w:eastAsia="標楷體" w:hAnsi="Times New Roman" w:cs="Times New Roman"/>
          <w:color w:val="auto"/>
        </w:rPr>
        <w:t>)</w:t>
      </w:r>
      <w:r w:rsidRPr="00197134">
        <w:rPr>
          <w:rFonts w:eastAsia="標楷體" w:hint="eastAsia"/>
          <w:color w:val="auto"/>
        </w:rPr>
        <w:t>。</w:t>
      </w:r>
    </w:p>
    <w:p w:rsidR="00197134" w:rsidRPr="00A740EE" w:rsidRDefault="00197134" w:rsidP="00066BEE">
      <w:pPr>
        <w:pStyle w:val="Web"/>
        <w:widowControl w:val="0"/>
        <w:numPr>
          <w:ilvl w:val="0"/>
          <w:numId w:val="9"/>
        </w:numPr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color w:val="auto"/>
        </w:rPr>
      </w:pPr>
      <w:r w:rsidRPr="00A740EE">
        <w:rPr>
          <w:rFonts w:ascii="Times New Roman" w:eastAsia="標楷體" w:hAnsi="Times New Roman" w:cs="Times New Roman"/>
          <w:color w:val="000000"/>
        </w:rPr>
        <w:t>所貸</w:t>
      </w:r>
      <w:r w:rsidRPr="00A740EE">
        <w:rPr>
          <w:rFonts w:ascii="Times New Roman" w:eastAsia="標楷體" w:hAnsi="Times New Roman" w:cs="Times New Roman" w:hint="eastAsia"/>
          <w:color w:val="000000"/>
        </w:rPr>
        <w:t>之</w:t>
      </w:r>
      <w:r w:rsidRPr="00A740EE">
        <w:rPr>
          <w:rFonts w:ascii="Times New Roman" w:eastAsia="標楷體" w:hAnsi="Times New Roman" w:cs="Times New Roman"/>
          <w:color w:val="000000"/>
        </w:rPr>
        <w:t>書籍費、校外住宿費，將於學期中</w:t>
      </w:r>
      <w:r w:rsidRPr="00A740EE">
        <w:rPr>
          <w:rFonts w:ascii="Times New Roman" w:eastAsia="標楷體" w:hAnsi="Times New Roman" w:cs="Times New Roman" w:hint="eastAsia"/>
          <w:color w:val="000000"/>
        </w:rPr>
        <w:t>撥入</w:t>
      </w:r>
      <w:r w:rsidRPr="00A740EE">
        <w:rPr>
          <w:rFonts w:ascii="Times New Roman" w:eastAsia="標楷體" w:hAnsi="Times New Roman" w:cs="Times New Roman"/>
          <w:color w:val="000000"/>
        </w:rPr>
        <w:t>個人帳戶；學分費多貸者，則退</w:t>
      </w:r>
      <w:r w:rsidRPr="00A740EE">
        <w:rPr>
          <w:rFonts w:ascii="Times New Roman" w:eastAsia="標楷體" w:hAnsi="Times New Roman" w:cs="Times New Roman" w:hint="eastAsia"/>
          <w:color w:val="000000"/>
        </w:rPr>
        <w:t>回</w:t>
      </w:r>
      <w:r w:rsidRPr="00A740EE">
        <w:rPr>
          <w:rFonts w:ascii="Times New Roman" w:eastAsia="標楷體" w:hAnsi="Times New Roman" w:cs="Times New Roman"/>
          <w:color w:val="000000"/>
        </w:rPr>
        <w:t>銀行以按實貸款。</w:t>
      </w:r>
    </w:p>
    <w:p w:rsidR="00197134" w:rsidRPr="00A740EE" w:rsidRDefault="00197134" w:rsidP="00066BEE">
      <w:pPr>
        <w:pStyle w:val="Web"/>
        <w:widowControl w:val="0"/>
        <w:numPr>
          <w:ilvl w:val="0"/>
          <w:numId w:val="9"/>
        </w:numPr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color w:val="auto"/>
        </w:rPr>
      </w:pPr>
      <w:r w:rsidRPr="00A740EE">
        <w:rPr>
          <w:rFonts w:ascii="Times New Roman" w:eastAsia="標楷體" w:hAnsi="Times New Roman" w:cs="Times New Roman"/>
          <w:color w:val="000000"/>
        </w:rPr>
        <w:t>依「高級中等以上學校學生就學貸款辦法」</w:t>
      </w:r>
      <w:r w:rsidRPr="00A740EE">
        <w:rPr>
          <w:rFonts w:ascii="Times New Roman" w:eastAsia="標楷體" w:hAnsi="Times New Roman" w:cs="Times New Roman" w:hint="eastAsia"/>
          <w:color w:val="000000"/>
        </w:rPr>
        <w:t>，</w:t>
      </w:r>
      <w:r w:rsidRPr="00A740EE">
        <w:rPr>
          <w:rFonts w:ascii="Times New Roman" w:eastAsia="標楷體" w:hAnsi="Times New Roman" w:cs="Times New Roman"/>
          <w:color w:val="000000"/>
        </w:rPr>
        <w:t>網路通訊費為不可貸項目，請同學先自行繳款。</w:t>
      </w:r>
    </w:p>
    <w:p w:rsidR="00197134" w:rsidRPr="00197134" w:rsidRDefault="00197134" w:rsidP="00066BEE">
      <w:pPr>
        <w:pStyle w:val="Web"/>
        <w:widowControl w:val="0"/>
        <w:numPr>
          <w:ilvl w:val="0"/>
          <w:numId w:val="9"/>
        </w:numPr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b/>
          <w:color w:val="auto"/>
        </w:rPr>
      </w:pPr>
      <w:r w:rsidRPr="00FF2EAB">
        <w:rPr>
          <w:rFonts w:ascii="Times New Roman" w:eastAsia="標楷體" w:hAnsi="Times New Roman" w:cs="Times New Roman"/>
          <w:b/>
          <w:color w:val="000000"/>
        </w:rPr>
        <w:t>註冊週前</w:t>
      </w:r>
      <w:r>
        <w:rPr>
          <w:rFonts w:ascii="Times New Roman" w:eastAsia="標楷體" w:hAnsi="Times New Roman" w:cs="Times New Roman" w:hint="eastAsia"/>
          <w:b/>
          <w:color w:val="000000"/>
        </w:rPr>
        <w:t>須</w:t>
      </w:r>
      <w:r w:rsidRPr="00FF2EAB">
        <w:rPr>
          <w:rFonts w:ascii="Times New Roman" w:eastAsia="標楷體" w:hAnsi="Times New Roman" w:cs="Times New Roman"/>
          <w:b/>
          <w:color w:val="000000"/>
        </w:rPr>
        <w:t>繳交以下文件至學務處生活輔導組：</w:t>
      </w:r>
      <w:r w:rsidRPr="00197134">
        <w:rPr>
          <w:rFonts w:ascii="Times New Roman" w:eastAsia="標楷體" w:hAnsi="Times New Roman" w:cs="Times New Roman"/>
          <w:b/>
          <w:color w:val="auto"/>
        </w:rPr>
        <w:t>臺銀撥款通知書第二聯</w:t>
      </w:r>
      <w:r w:rsidR="009D62C5">
        <w:rPr>
          <w:rFonts w:ascii="Times New Roman" w:eastAsia="標楷體" w:hAnsi="Times New Roman" w:cs="Times New Roman" w:hint="eastAsia"/>
          <w:b/>
          <w:color w:val="auto"/>
        </w:rPr>
        <w:t>。</w:t>
      </w:r>
      <w:r w:rsidRPr="00197134">
        <w:rPr>
          <w:rFonts w:ascii="Times New Roman" w:eastAsia="標楷體" w:hAnsi="Times New Roman" w:cs="Times New Roman"/>
          <w:color w:val="auto"/>
        </w:rPr>
        <w:t>逾期未繳件至生活輔導組者，視同未貸款，屆時須補繳</w:t>
      </w:r>
      <w:r w:rsidR="009D62C5">
        <w:rPr>
          <w:rFonts w:ascii="Times New Roman" w:eastAsia="標楷體" w:hAnsi="Times New Roman" w:cs="Times New Roman" w:hint="eastAsia"/>
          <w:color w:val="auto"/>
        </w:rPr>
        <w:t>各項就</w:t>
      </w:r>
      <w:r w:rsidRPr="00197134">
        <w:rPr>
          <w:rFonts w:ascii="Times New Roman" w:eastAsia="標楷體" w:hAnsi="Times New Roman" w:cs="Times New Roman"/>
          <w:color w:val="auto"/>
        </w:rPr>
        <w:t>學費</w:t>
      </w:r>
      <w:r w:rsidR="009D62C5">
        <w:rPr>
          <w:rFonts w:ascii="Times New Roman" w:eastAsia="標楷體" w:hAnsi="Times New Roman" w:cs="Times New Roman" w:hint="eastAsia"/>
          <w:color w:val="auto"/>
        </w:rPr>
        <w:t>用</w:t>
      </w:r>
      <w:r w:rsidRPr="00197134">
        <w:rPr>
          <w:rFonts w:ascii="Times New Roman" w:eastAsia="標楷體" w:hAnsi="Times New Roman" w:cs="Times New Roman"/>
          <w:color w:val="auto"/>
        </w:rPr>
        <w:t>。</w:t>
      </w:r>
    </w:p>
    <w:p w:rsidR="00197134" w:rsidRPr="00197134" w:rsidRDefault="00197134" w:rsidP="00066BEE">
      <w:pPr>
        <w:pStyle w:val="Web"/>
        <w:widowControl w:val="0"/>
        <w:numPr>
          <w:ilvl w:val="0"/>
          <w:numId w:val="9"/>
        </w:numPr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b/>
          <w:color w:val="auto"/>
        </w:rPr>
      </w:pPr>
      <w:r w:rsidRPr="00FF2EAB">
        <w:rPr>
          <w:rFonts w:ascii="Times New Roman" w:eastAsia="標楷體" w:hAnsi="Times New Roman" w:cs="Times New Roman"/>
          <w:b/>
          <w:color w:val="000000"/>
        </w:rPr>
        <w:t>本</w:t>
      </w:r>
      <w:r>
        <w:rPr>
          <w:rFonts w:ascii="Times New Roman" w:eastAsia="標楷體" w:hAnsi="Times New Roman" w:cs="Times New Roman" w:hint="eastAsia"/>
          <w:b/>
          <w:color w:val="000000"/>
        </w:rPr>
        <w:t>注意事項</w:t>
      </w:r>
      <w:r w:rsidRPr="00FF2EAB">
        <w:rPr>
          <w:rFonts w:ascii="Times New Roman" w:eastAsia="標楷體" w:hAnsi="Times New Roman" w:cs="Times New Roman"/>
          <w:b/>
          <w:color w:val="000000"/>
        </w:rPr>
        <w:t>如有未盡事宜，依教育部「高級中等以上學校學生就學貸款辦法」辦理。</w:t>
      </w:r>
    </w:p>
    <w:p w:rsidR="00197134" w:rsidRPr="00197134" w:rsidRDefault="00197134" w:rsidP="009D62C5">
      <w:pPr>
        <w:pStyle w:val="Web"/>
        <w:widowControl w:val="0"/>
        <w:numPr>
          <w:ilvl w:val="0"/>
          <w:numId w:val="9"/>
        </w:numPr>
        <w:adjustRightInd w:val="0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b/>
          <w:color w:val="auto"/>
        </w:rPr>
      </w:pPr>
      <w:r w:rsidRPr="00FF2EAB">
        <w:rPr>
          <w:rFonts w:ascii="Times New Roman" w:eastAsia="標楷體" w:hAnsi="Times New Roman" w:cs="Times New Roman"/>
          <w:b/>
          <w:color w:val="000000"/>
        </w:rPr>
        <w:t>若有疑問，</w:t>
      </w:r>
      <w:r>
        <w:rPr>
          <w:rFonts w:ascii="Times New Roman" w:eastAsia="標楷體" w:hAnsi="Times New Roman" w:cs="Times New Roman" w:hint="eastAsia"/>
          <w:b/>
          <w:color w:val="000000"/>
        </w:rPr>
        <w:t>請</w:t>
      </w:r>
      <w:r w:rsidRPr="00FF2EAB">
        <w:rPr>
          <w:rFonts w:ascii="Times New Roman" w:eastAsia="標楷體" w:hAnsi="Times New Roman" w:cs="Times New Roman"/>
          <w:b/>
          <w:color w:val="000000"/>
        </w:rPr>
        <w:t>向學務處生活輔導組</w:t>
      </w:r>
      <w:r w:rsidR="009D62C5" w:rsidRPr="009D62C5">
        <w:rPr>
          <w:rFonts w:ascii="Times New Roman" w:eastAsia="標楷體" w:hAnsi="Times New Roman" w:cs="Times New Roman" w:hint="eastAsia"/>
          <w:b/>
          <w:color w:val="000000"/>
        </w:rPr>
        <w:t>戴小姐</w:t>
      </w:r>
      <w:r w:rsidRPr="00FF2EAB">
        <w:rPr>
          <w:rFonts w:ascii="Times New Roman" w:eastAsia="標楷體" w:hAnsi="Times New Roman" w:cs="Times New Roman"/>
          <w:b/>
          <w:color w:val="000000"/>
        </w:rPr>
        <w:t>洽詢，電話：</w:t>
      </w:r>
      <w:r w:rsidRPr="00FF2EAB">
        <w:rPr>
          <w:rFonts w:ascii="Times New Roman" w:eastAsia="標楷體" w:hAnsi="Times New Roman" w:cs="Times New Roman"/>
          <w:b/>
          <w:color w:val="000000"/>
        </w:rPr>
        <w:t>(03)422</w:t>
      </w:r>
      <w:r>
        <w:rPr>
          <w:rFonts w:ascii="Times New Roman" w:eastAsia="標楷體" w:hAnsi="Times New Roman" w:cs="Times New Roman" w:hint="eastAsia"/>
          <w:b/>
          <w:color w:val="000000"/>
        </w:rPr>
        <w:t>-</w:t>
      </w:r>
      <w:r w:rsidRPr="00FF2EAB">
        <w:rPr>
          <w:rFonts w:ascii="Times New Roman" w:eastAsia="標楷體" w:hAnsi="Times New Roman" w:cs="Times New Roman"/>
          <w:b/>
          <w:color w:val="000000"/>
        </w:rPr>
        <w:t>7151</w:t>
      </w:r>
      <w:r w:rsidRPr="00FF2EAB">
        <w:rPr>
          <w:rFonts w:ascii="Times New Roman" w:eastAsia="標楷體" w:hAnsi="Times New Roman" w:cs="Times New Roman"/>
          <w:b/>
          <w:color w:val="000000"/>
        </w:rPr>
        <w:t>分機</w:t>
      </w:r>
      <w:r w:rsidRPr="00FF2EAB">
        <w:rPr>
          <w:rFonts w:ascii="Times New Roman" w:eastAsia="標楷體" w:hAnsi="Times New Roman" w:cs="Times New Roman"/>
          <w:b/>
          <w:color w:val="000000"/>
        </w:rPr>
        <w:t>57221</w:t>
      </w:r>
      <w:r w:rsidRPr="00FF2EAB">
        <w:rPr>
          <w:rFonts w:ascii="Times New Roman" w:eastAsia="標楷體" w:hAnsi="Times New Roman" w:cs="Times New Roman"/>
          <w:b/>
          <w:color w:val="000000"/>
        </w:rPr>
        <w:t>。</w:t>
      </w:r>
    </w:p>
    <w:sectPr w:rsidR="00197134" w:rsidRPr="00197134" w:rsidSect="00066BEE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3D5" w:rsidRDefault="00C763D5" w:rsidP="006E14AF">
      <w:r>
        <w:separator/>
      </w:r>
    </w:p>
  </w:endnote>
  <w:endnote w:type="continuationSeparator" w:id="0">
    <w:p w:rsidR="00C763D5" w:rsidRDefault="00C763D5" w:rsidP="006E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3D5" w:rsidRDefault="00C763D5" w:rsidP="006E14AF">
      <w:r>
        <w:separator/>
      </w:r>
    </w:p>
  </w:footnote>
  <w:footnote w:type="continuationSeparator" w:id="0">
    <w:p w:rsidR="00C763D5" w:rsidRDefault="00C763D5" w:rsidP="006E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E63"/>
    <w:multiLevelType w:val="hybridMultilevel"/>
    <w:tmpl w:val="A4B8A204"/>
    <w:lvl w:ilvl="0" w:tplc="8FC612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16FDC"/>
    <w:multiLevelType w:val="hybridMultilevel"/>
    <w:tmpl w:val="2F66C582"/>
    <w:lvl w:ilvl="0" w:tplc="A9ACB92E">
      <w:start w:val="1"/>
      <w:numFmt w:val="taiwaneseCountingThousand"/>
      <w:lvlText w:val="(%1)"/>
      <w:lvlJc w:val="left"/>
      <w:pPr>
        <w:ind w:left="163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302834D0"/>
    <w:multiLevelType w:val="hybridMultilevel"/>
    <w:tmpl w:val="9E1618B4"/>
    <w:lvl w:ilvl="0" w:tplc="8FC612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1F1D14"/>
    <w:multiLevelType w:val="hybridMultilevel"/>
    <w:tmpl w:val="917E1F80"/>
    <w:lvl w:ilvl="0" w:tplc="D8C0DD4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4A77819"/>
    <w:multiLevelType w:val="hybridMultilevel"/>
    <w:tmpl w:val="413E7B94"/>
    <w:lvl w:ilvl="0" w:tplc="557288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8B804AB"/>
    <w:multiLevelType w:val="hybridMultilevel"/>
    <w:tmpl w:val="8FC2A3D8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542253E0"/>
    <w:multiLevelType w:val="hybridMultilevel"/>
    <w:tmpl w:val="06BCA77E"/>
    <w:lvl w:ilvl="0" w:tplc="36269D4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A82946"/>
    <w:multiLevelType w:val="hybridMultilevel"/>
    <w:tmpl w:val="EBAA58FC"/>
    <w:lvl w:ilvl="0" w:tplc="27EA90B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A25DB1"/>
    <w:multiLevelType w:val="hybridMultilevel"/>
    <w:tmpl w:val="96E44EFA"/>
    <w:lvl w:ilvl="0" w:tplc="A9ACB92E">
      <w:start w:val="1"/>
      <w:numFmt w:val="taiwaneseCountingThousand"/>
      <w:lvlText w:val="(%1)"/>
      <w:lvlJc w:val="left"/>
      <w:pPr>
        <w:ind w:left="109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ECD24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61EE3A02"/>
    <w:multiLevelType w:val="hybridMultilevel"/>
    <w:tmpl w:val="AA5E48DE"/>
    <w:lvl w:ilvl="0" w:tplc="565EBB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CE1B11"/>
    <w:multiLevelType w:val="hybridMultilevel"/>
    <w:tmpl w:val="1376E3F8"/>
    <w:lvl w:ilvl="0" w:tplc="D3C269E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FD1C29"/>
    <w:multiLevelType w:val="hybridMultilevel"/>
    <w:tmpl w:val="1C9E613C"/>
    <w:lvl w:ilvl="0" w:tplc="3E5840E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1C"/>
    <w:rsid w:val="00066BEE"/>
    <w:rsid w:val="00074EB6"/>
    <w:rsid w:val="00081A18"/>
    <w:rsid w:val="000C1964"/>
    <w:rsid w:val="000C23FF"/>
    <w:rsid w:val="001035BF"/>
    <w:rsid w:val="00115F5B"/>
    <w:rsid w:val="0012416D"/>
    <w:rsid w:val="0016120D"/>
    <w:rsid w:val="00174A80"/>
    <w:rsid w:val="00176A42"/>
    <w:rsid w:val="001911C0"/>
    <w:rsid w:val="00192885"/>
    <w:rsid w:val="00197134"/>
    <w:rsid w:val="001D3798"/>
    <w:rsid w:val="001E59A2"/>
    <w:rsid w:val="001E65AB"/>
    <w:rsid w:val="001F0525"/>
    <w:rsid w:val="002064D4"/>
    <w:rsid w:val="002314E4"/>
    <w:rsid w:val="00241BBA"/>
    <w:rsid w:val="002470DD"/>
    <w:rsid w:val="0025726E"/>
    <w:rsid w:val="002724D4"/>
    <w:rsid w:val="002A4BF9"/>
    <w:rsid w:val="002C0F57"/>
    <w:rsid w:val="002D6F31"/>
    <w:rsid w:val="00332190"/>
    <w:rsid w:val="00364E92"/>
    <w:rsid w:val="00371AD4"/>
    <w:rsid w:val="003754C0"/>
    <w:rsid w:val="00393C68"/>
    <w:rsid w:val="003E0A1F"/>
    <w:rsid w:val="003E566D"/>
    <w:rsid w:val="00402A2E"/>
    <w:rsid w:val="004204F2"/>
    <w:rsid w:val="00435DFC"/>
    <w:rsid w:val="00463275"/>
    <w:rsid w:val="0048367F"/>
    <w:rsid w:val="00486B5F"/>
    <w:rsid w:val="00491CB6"/>
    <w:rsid w:val="00497EE7"/>
    <w:rsid w:val="004D2354"/>
    <w:rsid w:val="004E20CA"/>
    <w:rsid w:val="004E5047"/>
    <w:rsid w:val="004F7E32"/>
    <w:rsid w:val="00510308"/>
    <w:rsid w:val="005147C5"/>
    <w:rsid w:val="00547A30"/>
    <w:rsid w:val="00584C91"/>
    <w:rsid w:val="005B1B2A"/>
    <w:rsid w:val="005D07A0"/>
    <w:rsid w:val="005F0270"/>
    <w:rsid w:val="005F096A"/>
    <w:rsid w:val="00677FCE"/>
    <w:rsid w:val="006E14AF"/>
    <w:rsid w:val="006E6316"/>
    <w:rsid w:val="006F2C9D"/>
    <w:rsid w:val="00714EFE"/>
    <w:rsid w:val="0072331D"/>
    <w:rsid w:val="00733D78"/>
    <w:rsid w:val="00742C5F"/>
    <w:rsid w:val="00756AAA"/>
    <w:rsid w:val="00796B89"/>
    <w:rsid w:val="007D79E3"/>
    <w:rsid w:val="007F1452"/>
    <w:rsid w:val="007F5A3E"/>
    <w:rsid w:val="00816691"/>
    <w:rsid w:val="00863C21"/>
    <w:rsid w:val="00880295"/>
    <w:rsid w:val="0088213D"/>
    <w:rsid w:val="008821BB"/>
    <w:rsid w:val="00891B1C"/>
    <w:rsid w:val="00894007"/>
    <w:rsid w:val="008945CC"/>
    <w:rsid w:val="008A3A9C"/>
    <w:rsid w:val="008C5321"/>
    <w:rsid w:val="008D39E3"/>
    <w:rsid w:val="008E6DD6"/>
    <w:rsid w:val="008F6C35"/>
    <w:rsid w:val="00904329"/>
    <w:rsid w:val="00916E21"/>
    <w:rsid w:val="0094697F"/>
    <w:rsid w:val="00965F0C"/>
    <w:rsid w:val="009B6113"/>
    <w:rsid w:val="009D62C5"/>
    <w:rsid w:val="009F7E5D"/>
    <w:rsid w:val="00A07438"/>
    <w:rsid w:val="00A60105"/>
    <w:rsid w:val="00A740EE"/>
    <w:rsid w:val="00A7722F"/>
    <w:rsid w:val="00A85E11"/>
    <w:rsid w:val="00AF07C2"/>
    <w:rsid w:val="00B06072"/>
    <w:rsid w:val="00B22B10"/>
    <w:rsid w:val="00B344D4"/>
    <w:rsid w:val="00B908CA"/>
    <w:rsid w:val="00BA5680"/>
    <w:rsid w:val="00C0741D"/>
    <w:rsid w:val="00C1041E"/>
    <w:rsid w:val="00C521FB"/>
    <w:rsid w:val="00C763D5"/>
    <w:rsid w:val="00C820A4"/>
    <w:rsid w:val="00C87EA2"/>
    <w:rsid w:val="00C91E9E"/>
    <w:rsid w:val="00CA508C"/>
    <w:rsid w:val="00CE3E76"/>
    <w:rsid w:val="00CF4F10"/>
    <w:rsid w:val="00D201B7"/>
    <w:rsid w:val="00D6022E"/>
    <w:rsid w:val="00D6148A"/>
    <w:rsid w:val="00D9620A"/>
    <w:rsid w:val="00DC0E76"/>
    <w:rsid w:val="00DD5517"/>
    <w:rsid w:val="00DE6B3C"/>
    <w:rsid w:val="00E10ADF"/>
    <w:rsid w:val="00E10FB2"/>
    <w:rsid w:val="00E15375"/>
    <w:rsid w:val="00E22DF7"/>
    <w:rsid w:val="00E25FE1"/>
    <w:rsid w:val="00E37DD5"/>
    <w:rsid w:val="00E74304"/>
    <w:rsid w:val="00E81983"/>
    <w:rsid w:val="00EA27DB"/>
    <w:rsid w:val="00F169AF"/>
    <w:rsid w:val="00F63762"/>
    <w:rsid w:val="00F668C0"/>
    <w:rsid w:val="00F71E48"/>
    <w:rsid w:val="00F8615A"/>
    <w:rsid w:val="00F968C0"/>
    <w:rsid w:val="00F97726"/>
    <w:rsid w:val="00FB2B2A"/>
    <w:rsid w:val="00FC49F3"/>
    <w:rsid w:val="00FE468C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4A54AEE-157C-4DEB-9EB5-F0BE458E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3">
    <w:name w:val="Hyperlink"/>
    <w:rsid w:val="00DC0E76"/>
    <w:rPr>
      <w:color w:val="0000FF"/>
      <w:u w:val="single"/>
    </w:rPr>
  </w:style>
  <w:style w:type="paragraph" w:styleId="a4">
    <w:name w:val="Balloon Text"/>
    <w:basedOn w:val="a"/>
    <w:semiHidden/>
    <w:rsid w:val="00241BB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E1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E14AF"/>
    <w:rPr>
      <w:kern w:val="2"/>
    </w:rPr>
  </w:style>
  <w:style w:type="paragraph" w:styleId="a7">
    <w:name w:val="footer"/>
    <w:basedOn w:val="a"/>
    <w:link w:val="a8"/>
    <w:rsid w:val="006E1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E14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4.is.ncu.edu.tw/register/studen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195</Characters>
  <Application>Microsoft Office Word</Application>
  <DocSecurity>4</DocSecurity>
  <Lines>1</Lines>
  <Paragraphs>2</Paragraphs>
  <ScaleCrop>false</ScaleCrop>
  <Company>NCU</Company>
  <LinksUpToDate>false</LinksUpToDate>
  <CharactersWithSpaces>1357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http://www4.is.ncu.edu.tw/register/student.php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國立中央大學申請就學貸款須知</dc:title>
  <dc:creator>LAY</dc:creator>
  <cp:lastModifiedBy>USER</cp:lastModifiedBy>
  <cp:revision>2</cp:revision>
  <cp:lastPrinted>2006-06-01T02:39:00Z</cp:lastPrinted>
  <dcterms:created xsi:type="dcterms:W3CDTF">2016-05-25T02:54:00Z</dcterms:created>
  <dcterms:modified xsi:type="dcterms:W3CDTF">2016-05-25T02:54:00Z</dcterms:modified>
</cp:coreProperties>
</file>