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8F5" w:rsidRPr="00092DD9" w:rsidRDefault="00876967" w:rsidP="00092DD9">
      <w:pPr>
        <w:jc w:val="center"/>
        <w:rPr>
          <w:rFonts w:ascii="Times New Roman" w:eastAsia="標楷體" w:hAnsi="Times New Roman" w:cs="Times New Roman"/>
          <w:sz w:val="40"/>
        </w:rPr>
      </w:pPr>
      <w:bookmarkStart w:id="0" w:name="_GoBack"/>
      <w:bookmarkEnd w:id="0"/>
      <w:r>
        <w:rPr>
          <w:rFonts w:ascii="Times New Roman" w:eastAsia="標楷體" w:hAnsi="Times New Roman" w:cs="Times New Roman" w:hint="eastAsia"/>
          <w:sz w:val="40"/>
        </w:rPr>
        <w:t>「中大壢新聯合研發中心」</w:t>
      </w:r>
      <w:r w:rsidR="00092DD9" w:rsidRPr="00092DD9">
        <w:rPr>
          <w:rFonts w:ascii="Times New Roman" w:eastAsia="標楷體" w:hAnsi="Times New Roman" w:cs="Times New Roman" w:hint="eastAsia"/>
          <w:sz w:val="40"/>
        </w:rPr>
        <w:t>醫療服務之優惠一覽表</w:t>
      </w:r>
    </w:p>
    <w:tbl>
      <w:tblPr>
        <w:tblW w:w="22173" w:type="dxa"/>
        <w:tblCellMar>
          <w:left w:w="0" w:type="dxa"/>
          <w:right w:w="0" w:type="dxa"/>
        </w:tblCellMar>
        <w:tblLook w:val="0600" w:firstRow="0" w:lastRow="0" w:firstColumn="0" w:lastColumn="0" w:noHBand="1" w:noVBand="1"/>
      </w:tblPr>
      <w:tblGrid>
        <w:gridCol w:w="741"/>
        <w:gridCol w:w="6123"/>
        <w:gridCol w:w="3827"/>
        <w:gridCol w:w="3827"/>
        <w:gridCol w:w="3827"/>
        <w:gridCol w:w="3828"/>
      </w:tblGrid>
      <w:tr w:rsidR="00186D64" w:rsidRPr="00092DD9" w:rsidTr="00186D64">
        <w:trPr>
          <w:trHeight w:val="296"/>
        </w:trPr>
        <w:tc>
          <w:tcPr>
            <w:tcW w:w="74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項次</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類別</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373B52">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A</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373B52">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B</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373B52">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C</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373B52">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D</w:t>
            </w:r>
          </w:p>
        </w:tc>
      </w:tr>
      <w:tr w:rsidR="00186D64" w:rsidRPr="00092DD9" w:rsidTr="00186D64">
        <w:trPr>
          <w:trHeight w:val="190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86D64" w:rsidRPr="00EC7BCB" w:rsidRDefault="00186D64" w:rsidP="00092DD9">
            <w:pPr>
              <w:widowControl/>
              <w:adjustRightInd w:val="0"/>
              <w:snapToGrid w:val="0"/>
              <w:spacing w:line="240" w:lineRule="atLeast"/>
              <w:rPr>
                <w:rFonts w:ascii="Times New Roman" w:eastAsia="標楷體" w:hAnsi="Times New Roman" w:cs="Times New Roman"/>
                <w:kern w:val="0"/>
                <w:sz w:val="28"/>
                <w:szCs w:val="28"/>
              </w:rPr>
            </w:pP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項目</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第</w:t>
            </w:r>
            <w:r w:rsidRPr="00EC7BCB">
              <w:rPr>
                <w:rFonts w:ascii="Times New Roman" w:eastAsia="標楷體" w:hAnsi="Times New Roman" w:cs="Times New Roman"/>
                <w:kern w:val="24"/>
                <w:sz w:val="28"/>
                <w:szCs w:val="28"/>
              </w:rPr>
              <w:t>1</w:t>
            </w:r>
            <w:r w:rsidRPr="00EC7BCB">
              <w:rPr>
                <w:rFonts w:ascii="Times New Roman" w:eastAsia="標楷體" w:hAnsi="Times New Roman" w:cs="Times New Roman"/>
                <w:kern w:val="24"/>
                <w:sz w:val="28"/>
                <w:szCs w:val="28"/>
              </w:rPr>
              <w:t>類</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中大教職員</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092DD9" w:rsidRDefault="00186D64" w:rsidP="00092DD9">
            <w:pPr>
              <w:widowControl/>
              <w:adjustRightInd w:val="0"/>
              <w:snapToGrid w:val="0"/>
              <w:spacing w:line="240" w:lineRule="atLeast"/>
              <w:jc w:val="both"/>
              <w:textAlignment w:val="baseline"/>
              <w:rPr>
                <w:rFonts w:ascii="Times New Roman" w:eastAsia="標楷體" w:hAnsi="Times New Roman" w:cs="Times New Roman"/>
                <w:kern w:val="24"/>
                <w:sz w:val="28"/>
                <w:szCs w:val="28"/>
              </w:rPr>
            </w:pPr>
            <w:r w:rsidRPr="00EC7BCB">
              <w:rPr>
                <w:rFonts w:ascii="Times New Roman" w:eastAsia="標楷體" w:hAnsi="Times New Roman" w:cs="Times New Roman"/>
                <w:kern w:val="24"/>
                <w:sz w:val="28"/>
                <w:szCs w:val="28"/>
              </w:rPr>
              <w:t>第</w:t>
            </w:r>
            <w:r w:rsidRPr="00EC7BCB">
              <w:rPr>
                <w:rFonts w:ascii="Times New Roman" w:eastAsia="標楷體" w:hAnsi="Times New Roman" w:cs="Times New Roman"/>
                <w:kern w:val="24"/>
                <w:sz w:val="28"/>
                <w:szCs w:val="28"/>
              </w:rPr>
              <w:t>2</w:t>
            </w:r>
            <w:r w:rsidRPr="00EC7BCB">
              <w:rPr>
                <w:rFonts w:ascii="Times New Roman" w:eastAsia="標楷體" w:hAnsi="Times New Roman" w:cs="Times New Roman"/>
                <w:kern w:val="24"/>
                <w:sz w:val="28"/>
                <w:szCs w:val="28"/>
              </w:rPr>
              <w:t>類</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中大教職員</w:t>
            </w:r>
          </w:p>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編制內職員</w:t>
            </w:r>
            <w:r w:rsidRPr="00EC7BCB">
              <w:rPr>
                <w:rFonts w:ascii="Times New Roman" w:eastAsia="標楷體" w:hAnsi="Times New Roman" w:cs="Times New Roman"/>
                <w:kern w:val="24"/>
                <w:sz w:val="28"/>
                <w:szCs w:val="28"/>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第</w:t>
            </w:r>
            <w:r w:rsidRPr="00EC7BCB">
              <w:rPr>
                <w:rFonts w:ascii="Times New Roman" w:eastAsia="標楷體" w:hAnsi="Times New Roman" w:cs="Times New Roman"/>
                <w:kern w:val="24"/>
                <w:sz w:val="28"/>
                <w:szCs w:val="28"/>
              </w:rPr>
              <w:t>3</w:t>
            </w:r>
            <w:r w:rsidRPr="00EC7BCB">
              <w:rPr>
                <w:rFonts w:ascii="Times New Roman" w:eastAsia="標楷體" w:hAnsi="Times New Roman" w:cs="Times New Roman"/>
                <w:kern w:val="24"/>
                <w:sz w:val="28"/>
                <w:szCs w:val="28"/>
              </w:rPr>
              <w:t>類</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中大教職員</w:t>
            </w:r>
          </w:p>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 xml:space="preserve"> (</w:t>
            </w:r>
            <w:r w:rsidRPr="00EC7BCB">
              <w:rPr>
                <w:rFonts w:ascii="Times New Roman" w:eastAsia="標楷體" w:hAnsi="Times New Roman" w:cs="Times New Roman"/>
                <w:kern w:val="24"/>
                <w:sz w:val="28"/>
                <w:szCs w:val="28"/>
              </w:rPr>
              <w:t>非編制內職員</w:t>
            </w:r>
            <w:r w:rsidRPr="00EC7BCB">
              <w:rPr>
                <w:rFonts w:ascii="Times New Roman" w:eastAsia="標楷體" w:hAnsi="Times New Roman" w:cs="Times New Roman"/>
                <w:kern w:val="24"/>
                <w:sz w:val="28"/>
                <w:szCs w:val="28"/>
              </w:rPr>
              <w:t>)</w:t>
            </w:r>
          </w:p>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第</w:t>
            </w:r>
            <w:r w:rsidRPr="00EC7BCB">
              <w:rPr>
                <w:rFonts w:ascii="Times New Roman" w:eastAsia="標楷體" w:hAnsi="Times New Roman" w:cs="Times New Roman"/>
                <w:kern w:val="24"/>
                <w:sz w:val="28"/>
                <w:szCs w:val="28"/>
              </w:rPr>
              <w:t>4</w:t>
            </w:r>
            <w:r w:rsidRPr="00EC7BCB">
              <w:rPr>
                <w:rFonts w:ascii="Times New Roman" w:eastAsia="標楷體" w:hAnsi="Times New Roman" w:cs="Times New Roman"/>
                <w:kern w:val="24"/>
                <w:sz w:val="28"/>
                <w:szCs w:val="28"/>
              </w:rPr>
              <w:t>類中大教職員直系親屬</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配偶</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第</w:t>
            </w:r>
            <w:r w:rsidRPr="00EC7BCB">
              <w:rPr>
                <w:rFonts w:ascii="Times New Roman" w:eastAsia="標楷體" w:hAnsi="Times New Roman" w:cs="Times New Roman"/>
                <w:kern w:val="24"/>
                <w:sz w:val="28"/>
                <w:szCs w:val="28"/>
              </w:rPr>
              <w:t>5</w:t>
            </w:r>
            <w:r w:rsidRPr="00EC7BCB">
              <w:rPr>
                <w:rFonts w:ascii="Times New Roman" w:eastAsia="標楷體" w:hAnsi="Times New Roman" w:cs="Times New Roman"/>
                <w:kern w:val="24"/>
                <w:sz w:val="28"/>
                <w:szCs w:val="28"/>
              </w:rPr>
              <w:t>類</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中大大學在校學生</w:t>
            </w:r>
          </w:p>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第</w:t>
            </w:r>
            <w:r w:rsidRPr="00EC7BCB">
              <w:rPr>
                <w:rFonts w:ascii="Times New Roman" w:eastAsia="標楷體" w:hAnsi="Times New Roman" w:cs="Times New Roman"/>
                <w:kern w:val="24"/>
                <w:sz w:val="28"/>
                <w:szCs w:val="28"/>
              </w:rPr>
              <w:t>6</w:t>
            </w:r>
            <w:r w:rsidRPr="00EC7BCB">
              <w:rPr>
                <w:rFonts w:ascii="Times New Roman" w:eastAsia="標楷體" w:hAnsi="Times New Roman" w:cs="Times New Roman"/>
                <w:kern w:val="24"/>
                <w:sz w:val="28"/>
                <w:szCs w:val="28"/>
              </w:rPr>
              <w:t>類</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中大畢業校友及退休教職員</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須憑</w:t>
            </w:r>
            <w:proofErr w:type="gramStart"/>
            <w:r w:rsidRPr="00EC7BCB">
              <w:rPr>
                <w:rFonts w:ascii="Times New Roman" w:eastAsia="標楷體" w:hAnsi="Times New Roman" w:cs="Times New Roman"/>
                <w:kern w:val="24"/>
                <w:sz w:val="28"/>
                <w:szCs w:val="28"/>
              </w:rPr>
              <w:t>証</w:t>
            </w:r>
            <w:proofErr w:type="gramEnd"/>
            <w:r w:rsidRPr="00EC7BCB">
              <w:rPr>
                <w:rFonts w:ascii="Times New Roman" w:eastAsia="標楷體" w:hAnsi="Times New Roman" w:cs="Times New Roman"/>
                <w:kern w:val="24"/>
                <w:sz w:val="28"/>
                <w:szCs w:val="28"/>
              </w:rPr>
              <w:t>)</w:t>
            </w:r>
          </w:p>
        </w:tc>
      </w:tr>
      <w:tr w:rsidR="00186D64" w:rsidRPr="00092DD9" w:rsidTr="00186D64">
        <w:trPr>
          <w:trHeight w:val="301"/>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1</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門診掛號費</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全免</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全免</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5</w:t>
            </w:r>
            <w:r w:rsidRPr="00EC7BCB">
              <w:rPr>
                <w:rFonts w:ascii="Times New Roman" w:eastAsia="標楷體" w:hAnsi="Times New Roman" w:cs="Times New Roman"/>
                <w:kern w:val="24"/>
                <w:sz w:val="28"/>
                <w:szCs w:val="28"/>
              </w:rPr>
              <w:t>折</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r>
      <w:tr w:rsidR="00186D64" w:rsidRPr="00092DD9" w:rsidTr="00186D64">
        <w:trPr>
          <w:trHeight w:val="301"/>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2</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急診掛號費</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全免</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全免</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5</w:t>
            </w:r>
            <w:r w:rsidRPr="00EC7BCB">
              <w:rPr>
                <w:rFonts w:ascii="Times New Roman" w:eastAsia="標楷體" w:hAnsi="Times New Roman" w:cs="Times New Roman"/>
                <w:kern w:val="24"/>
                <w:sz w:val="28"/>
                <w:szCs w:val="28"/>
              </w:rPr>
              <w:t>折</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r>
      <w:tr w:rsidR="00186D64" w:rsidRPr="00092DD9" w:rsidTr="00186D64">
        <w:trPr>
          <w:trHeight w:val="301"/>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3</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住院病床費</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7</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8.5</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9.5</w:t>
            </w:r>
            <w:r w:rsidRPr="00EC7BCB">
              <w:rPr>
                <w:rFonts w:ascii="Times New Roman" w:eastAsia="標楷體" w:hAnsi="Times New Roman" w:cs="Times New Roman"/>
                <w:kern w:val="24"/>
                <w:sz w:val="28"/>
                <w:szCs w:val="28"/>
              </w:rPr>
              <w:t>折</w:t>
            </w:r>
          </w:p>
        </w:tc>
      </w:tr>
      <w:tr w:rsidR="00186D64" w:rsidRPr="00092DD9" w:rsidTr="00186D64">
        <w:trPr>
          <w:trHeight w:val="301"/>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4</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proofErr w:type="gramStart"/>
            <w:r w:rsidRPr="00EC7BCB">
              <w:rPr>
                <w:rFonts w:ascii="Times New Roman" w:eastAsia="標楷體" w:hAnsi="Times New Roman" w:cs="Times New Roman"/>
                <w:kern w:val="24"/>
                <w:sz w:val="28"/>
                <w:szCs w:val="28"/>
              </w:rPr>
              <w:t>排床及</w:t>
            </w:r>
            <w:proofErr w:type="gramEnd"/>
            <w:r w:rsidRPr="00EC7BCB">
              <w:rPr>
                <w:rFonts w:ascii="Times New Roman" w:eastAsia="標楷體" w:hAnsi="Times New Roman" w:cs="Times New Roman"/>
                <w:kern w:val="24"/>
                <w:sz w:val="28"/>
                <w:szCs w:val="28"/>
              </w:rPr>
              <w:t>不受掛號限制</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享優先服務</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享優先服務</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享優先服務</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享優先服務</w:t>
            </w:r>
          </w:p>
        </w:tc>
      </w:tr>
      <w:tr w:rsidR="00186D64" w:rsidRPr="00092DD9" w:rsidTr="00186D64">
        <w:trPr>
          <w:trHeight w:val="301"/>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5</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尊</w:t>
            </w:r>
            <w:proofErr w:type="gramStart"/>
            <w:r w:rsidRPr="00EC7BCB">
              <w:rPr>
                <w:rFonts w:ascii="Times New Roman" w:eastAsia="標楷體" w:hAnsi="Times New Roman" w:cs="Times New Roman"/>
                <w:kern w:val="24"/>
                <w:sz w:val="28"/>
                <w:szCs w:val="28"/>
              </w:rPr>
              <w:t>爵</w:t>
            </w:r>
            <w:proofErr w:type="gramEnd"/>
            <w:r w:rsidRPr="00EC7BCB">
              <w:rPr>
                <w:rFonts w:ascii="Times New Roman" w:eastAsia="標楷體" w:hAnsi="Times New Roman" w:cs="Times New Roman"/>
                <w:kern w:val="24"/>
                <w:sz w:val="28"/>
                <w:szCs w:val="28"/>
              </w:rPr>
              <w:t>國際病房</w:t>
            </w:r>
            <w:r w:rsidRPr="00EC7BCB">
              <w:rPr>
                <w:rFonts w:ascii="Times New Roman" w:eastAsia="標楷體" w:hAnsi="Times New Roman" w:cs="Times New Roman"/>
                <w:kern w:val="24"/>
                <w:sz w:val="28"/>
                <w:szCs w:val="28"/>
              </w:rPr>
              <w:t>8S</w:t>
            </w:r>
            <w:r w:rsidRPr="00EC7BCB">
              <w:rPr>
                <w:rFonts w:ascii="Times New Roman" w:eastAsia="標楷體" w:hAnsi="Times New Roman" w:cs="Times New Roman"/>
                <w:kern w:val="24"/>
                <w:sz w:val="28"/>
                <w:szCs w:val="28"/>
              </w:rPr>
              <w:t>病房費</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7.5</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8.5</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r>
      <w:tr w:rsidR="00186D64" w:rsidRPr="00092DD9" w:rsidTr="00186D64">
        <w:trPr>
          <w:trHeight w:val="70"/>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6</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proofErr w:type="gramStart"/>
            <w:r w:rsidRPr="00EC7BCB">
              <w:rPr>
                <w:rFonts w:ascii="Times New Roman" w:eastAsia="標楷體" w:hAnsi="Times New Roman" w:cs="Times New Roman"/>
                <w:kern w:val="24"/>
                <w:sz w:val="28"/>
                <w:szCs w:val="28"/>
              </w:rPr>
              <w:t>排檢</w:t>
            </w:r>
            <w:proofErr w:type="gramEnd"/>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享優先服務</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享優先服務</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享優先服務</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享優先服務</w:t>
            </w:r>
          </w:p>
        </w:tc>
      </w:tr>
      <w:tr w:rsidR="00186D64" w:rsidRPr="00092DD9" w:rsidTr="00186D64">
        <w:trPr>
          <w:trHeight w:val="600"/>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7</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尊</w:t>
            </w:r>
            <w:proofErr w:type="gramStart"/>
            <w:r w:rsidRPr="00EC7BCB">
              <w:rPr>
                <w:rFonts w:ascii="Times New Roman" w:eastAsia="標楷體" w:hAnsi="Times New Roman" w:cs="Times New Roman"/>
                <w:kern w:val="24"/>
                <w:sz w:val="28"/>
                <w:szCs w:val="28"/>
              </w:rPr>
              <w:t>爵</w:t>
            </w:r>
            <w:proofErr w:type="gramEnd"/>
            <w:r w:rsidRPr="00EC7BCB">
              <w:rPr>
                <w:rFonts w:ascii="Times New Roman" w:eastAsia="標楷體" w:hAnsi="Times New Roman" w:cs="Times New Roman"/>
                <w:kern w:val="24"/>
                <w:sz w:val="28"/>
                <w:szCs w:val="28"/>
              </w:rPr>
              <w:t>健康管理中心檢查項目</w:t>
            </w:r>
            <w:r w:rsidRPr="00EC7BCB">
              <w:rPr>
                <w:rFonts w:ascii="Times New Roman" w:eastAsia="標楷體" w:hAnsi="Times New Roman" w:cs="Times New Roman"/>
                <w:kern w:val="24"/>
                <w:sz w:val="28"/>
                <w:szCs w:val="28"/>
              </w:rPr>
              <w:br/>
            </w:r>
            <w:r w:rsidRPr="00EC7BCB">
              <w:rPr>
                <w:rFonts w:ascii="Times New Roman" w:eastAsia="標楷體" w:hAnsi="Times New Roman" w:cs="Times New Roman"/>
                <w:kern w:val="24"/>
                <w:sz w:val="28"/>
                <w:szCs w:val="28"/>
              </w:rPr>
              <w:t>備註</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不包含檢查項目衍生的耗材費</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如</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切片夾</w:t>
            </w:r>
            <w:r w:rsidRPr="00EC7BCB">
              <w:rPr>
                <w:rFonts w:ascii="Times New Roman" w:eastAsia="標楷體" w:hAnsi="Times New Roman" w:cs="Times New Roman"/>
                <w:kern w:val="24"/>
                <w:sz w:val="28"/>
                <w:szCs w:val="28"/>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7.5</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8</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r>
      <w:tr w:rsidR="00186D64" w:rsidRPr="00092DD9" w:rsidTr="00186D64">
        <w:trPr>
          <w:trHeight w:val="616"/>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8</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尊</w:t>
            </w:r>
            <w:proofErr w:type="gramStart"/>
            <w:r w:rsidRPr="00EC7BCB">
              <w:rPr>
                <w:rFonts w:ascii="Times New Roman" w:eastAsia="標楷體" w:hAnsi="Times New Roman" w:cs="Times New Roman"/>
                <w:kern w:val="24"/>
                <w:sz w:val="28"/>
                <w:szCs w:val="28"/>
              </w:rPr>
              <w:t>爵</w:t>
            </w:r>
            <w:proofErr w:type="gramEnd"/>
            <w:r w:rsidRPr="00EC7BCB">
              <w:rPr>
                <w:rFonts w:ascii="Times New Roman" w:eastAsia="標楷體" w:hAnsi="Times New Roman" w:cs="Times New Roman"/>
                <w:kern w:val="24"/>
                <w:sz w:val="28"/>
                <w:szCs w:val="28"/>
              </w:rPr>
              <w:t>美容醫學中心</w:t>
            </w:r>
            <w:r w:rsidRPr="00EC7BCB">
              <w:rPr>
                <w:rFonts w:ascii="Times New Roman" w:eastAsia="標楷體" w:hAnsi="Times New Roman" w:cs="Times New Roman"/>
                <w:kern w:val="24"/>
                <w:sz w:val="28"/>
                <w:szCs w:val="28"/>
              </w:rPr>
              <w:br/>
              <w:t>1.</w:t>
            </w:r>
            <w:r w:rsidRPr="00EC7BCB">
              <w:rPr>
                <w:rFonts w:ascii="Times New Roman" w:eastAsia="標楷體" w:hAnsi="Times New Roman" w:cs="Times New Roman"/>
                <w:kern w:val="24"/>
                <w:sz w:val="28"/>
                <w:szCs w:val="28"/>
              </w:rPr>
              <w:t>包含</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產品及治療</w:t>
            </w:r>
            <w:r w:rsidRPr="00EC7BCB">
              <w:rPr>
                <w:rFonts w:ascii="Times New Roman" w:eastAsia="標楷體" w:hAnsi="Times New Roman" w:cs="Times New Roman"/>
                <w:kern w:val="24"/>
                <w:sz w:val="28"/>
                <w:szCs w:val="28"/>
              </w:rPr>
              <w:br/>
              <w:t>2.</w:t>
            </w:r>
            <w:r w:rsidRPr="00EC7BCB">
              <w:rPr>
                <w:rFonts w:ascii="Times New Roman" w:eastAsia="標楷體" w:hAnsi="Times New Roman" w:cs="Times New Roman"/>
                <w:kern w:val="24"/>
                <w:sz w:val="28"/>
                <w:szCs w:val="28"/>
              </w:rPr>
              <w:t>不包含特惠方案</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如週年慶活動</w:t>
            </w:r>
            <w:r w:rsidRPr="00EC7BCB">
              <w:rPr>
                <w:rFonts w:ascii="Times New Roman" w:eastAsia="標楷體" w:hAnsi="Times New Roman" w:cs="Times New Roman"/>
                <w:kern w:val="24"/>
                <w:sz w:val="28"/>
                <w:szCs w:val="28"/>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r>
      <w:tr w:rsidR="00186D64" w:rsidRPr="00092DD9" w:rsidTr="00186D64">
        <w:trPr>
          <w:trHeight w:val="301"/>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協助急重症之轉診</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V</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V</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V</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v</w:t>
            </w:r>
          </w:p>
        </w:tc>
      </w:tr>
      <w:tr w:rsidR="00186D64" w:rsidRPr="00092DD9" w:rsidTr="00186D64">
        <w:trPr>
          <w:trHeight w:val="301"/>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10</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醫療服務支援</w:t>
            </w:r>
            <w:proofErr w:type="gramStart"/>
            <w:r w:rsidRPr="00EC7BCB">
              <w:rPr>
                <w:rFonts w:ascii="Times New Roman" w:eastAsia="標楷體" w:hAnsi="Times New Roman" w:cs="Times New Roman"/>
                <w:kern w:val="24"/>
                <w:sz w:val="28"/>
                <w:szCs w:val="28"/>
              </w:rPr>
              <w:t>—</w:t>
            </w:r>
            <w:proofErr w:type="gramEnd"/>
            <w:r w:rsidRPr="00EC7BCB">
              <w:rPr>
                <w:rFonts w:ascii="Times New Roman" w:eastAsia="標楷體" w:hAnsi="Times New Roman" w:cs="Times New Roman"/>
                <w:kern w:val="24"/>
                <w:sz w:val="28"/>
                <w:szCs w:val="28"/>
              </w:rPr>
              <w:t>如運動會</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V</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V</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V</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v</w:t>
            </w:r>
          </w:p>
        </w:tc>
      </w:tr>
      <w:tr w:rsidR="00186D64" w:rsidRPr="00092DD9" w:rsidTr="00186D64">
        <w:trPr>
          <w:trHeight w:val="402"/>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11</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上海禾新醫院看診服務</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就診</w:t>
            </w:r>
            <w:proofErr w:type="gramStart"/>
            <w:r w:rsidRPr="00EC7BCB">
              <w:rPr>
                <w:rFonts w:ascii="Times New Roman" w:eastAsia="標楷體" w:hAnsi="Times New Roman" w:cs="Times New Roman"/>
                <w:kern w:val="24"/>
                <w:sz w:val="28"/>
                <w:szCs w:val="28"/>
              </w:rPr>
              <w:t>費用優免人民幣</w:t>
            </w:r>
            <w:proofErr w:type="gramEnd"/>
            <w:r w:rsidRPr="00EC7BCB">
              <w:rPr>
                <w:rFonts w:ascii="Times New Roman" w:eastAsia="標楷體" w:hAnsi="Times New Roman" w:cs="Times New Roman"/>
                <w:kern w:val="24"/>
                <w:sz w:val="28"/>
                <w:szCs w:val="28"/>
              </w:rPr>
              <w:t>500</w:t>
            </w:r>
            <w:r w:rsidRPr="00EC7BCB">
              <w:rPr>
                <w:rFonts w:ascii="Times New Roman" w:eastAsia="標楷體" w:hAnsi="Times New Roman" w:cs="Times New Roman"/>
                <w:kern w:val="24"/>
                <w:sz w:val="28"/>
                <w:szCs w:val="28"/>
              </w:rPr>
              <w:t>元</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就診</w:t>
            </w:r>
            <w:proofErr w:type="gramStart"/>
            <w:r w:rsidRPr="00EC7BCB">
              <w:rPr>
                <w:rFonts w:ascii="Times New Roman" w:eastAsia="標楷體" w:hAnsi="Times New Roman" w:cs="Times New Roman"/>
                <w:kern w:val="24"/>
                <w:sz w:val="28"/>
                <w:szCs w:val="28"/>
              </w:rPr>
              <w:t>費用優免人民幣</w:t>
            </w:r>
            <w:proofErr w:type="gramEnd"/>
            <w:r w:rsidRPr="00EC7BCB">
              <w:rPr>
                <w:rFonts w:ascii="Times New Roman" w:eastAsia="標楷體" w:hAnsi="Times New Roman" w:cs="Times New Roman"/>
                <w:kern w:val="24"/>
                <w:sz w:val="28"/>
                <w:szCs w:val="28"/>
              </w:rPr>
              <w:t>500</w:t>
            </w:r>
            <w:r w:rsidRPr="00EC7BCB">
              <w:rPr>
                <w:rFonts w:ascii="Times New Roman" w:eastAsia="標楷體" w:hAnsi="Times New Roman" w:cs="Times New Roman"/>
                <w:kern w:val="24"/>
                <w:sz w:val="28"/>
                <w:szCs w:val="28"/>
              </w:rPr>
              <w:t>元</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就診</w:t>
            </w:r>
            <w:proofErr w:type="gramStart"/>
            <w:r w:rsidRPr="00EC7BCB">
              <w:rPr>
                <w:rFonts w:ascii="Times New Roman" w:eastAsia="標楷體" w:hAnsi="Times New Roman" w:cs="Times New Roman"/>
                <w:kern w:val="24"/>
                <w:sz w:val="28"/>
                <w:szCs w:val="28"/>
              </w:rPr>
              <w:t>費用優免人民幣</w:t>
            </w:r>
            <w:proofErr w:type="gramEnd"/>
            <w:r w:rsidRPr="00EC7BCB">
              <w:rPr>
                <w:rFonts w:ascii="Times New Roman" w:eastAsia="標楷體" w:hAnsi="Times New Roman" w:cs="Times New Roman"/>
                <w:kern w:val="24"/>
                <w:sz w:val="28"/>
                <w:szCs w:val="28"/>
              </w:rPr>
              <w:t>500</w:t>
            </w:r>
            <w:r w:rsidRPr="00EC7BCB">
              <w:rPr>
                <w:rFonts w:ascii="Times New Roman" w:eastAsia="標楷體" w:hAnsi="Times New Roman" w:cs="Times New Roman"/>
                <w:kern w:val="24"/>
                <w:sz w:val="28"/>
                <w:szCs w:val="28"/>
              </w:rPr>
              <w:t>元</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p>
        </w:tc>
      </w:tr>
      <w:tr w:rsidR="00186D64" w:rsidRPr="00092DD9" w:rsidTr="00186D64">
        <w:trPr>
          <w:trHeight w:val="301"/>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12</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救護車</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救護車公司</w:t>
            </w:r>
            <w:r w:rsidRPr="00EC7BCB">
              <w:rPr>
                <w:rFonts w:ascii="Times New Roman" w:eastAsia="標楷體" w:hAnsi="Times New Roman" w:cs="Times New Roman"/>
                <w:kern w:val="24"/>
                <w:sz w:val="28"/>
                <w:szCs w:val="28"/>
              </w:rPr>
              <w:t>-7</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救護車公司</w:t>
            </w: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r>
      <w:tr w:rsidR="00186D64" w:rsidRPr="00092DD9" w:rsidTr="00186D64">
        <w:trPr>
          <w:trHeight w:val="84"/>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13</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both"/>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藥費</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5463BE"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5463BE"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r>
      <w:tr w:rsidR="00186D64" w:rsidRPr="00092DD9" w:rsidTr="00186D64">
        <w:trPr>
          <w:trHeight w:val="884"/>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14</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護理之家</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每月照護費</w:t>
            </w:r>
            <w:r w:rsidRPr="00EC7BCB">
              <w:rPr>
                <w:rFonts w:ascii="Times New Roman" w:eastAsia="標楷體" w:hAnsi="Times New Roman" w:cs="Times New Roman"/>
                <w:kern w:val="24"/>
                <w:sz w:val="28"/>
                <w:szCs w:val="28"/>
              </w:rPr>
              <w:br/>
            </w:r>
            <w:r w:rsidRPr="00EC7BCB">
              <w:rPr>
                <w:rFonts w:ascii="Times New Roman" w:eastAsia="標楷體" w:hAnsi="Times New Roman" w:cs="Times New Roman"/>
                <w:kern w:val="24"/>
                <w:sz w:val="28"/>
                <w:szCs w:val="28"/>
              </w:rPr>
              <w:t>呼吸照護病房</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照護費</w:t>
            </w:r>
            <w:r w:rsidRPr="00EC7BCB">
              <w:rPr>
                <w:rFonts w:ascii="Times New Roman" w:eastAsia="標楷體" w:hAnsi="Times New Roman" w:cs="Times New Roman"/>
                <w:kern w:val="24"/>
                <w:sz w:val="28"/>
                <w:szCs w:val="28"/>
              </w:rPr>
              <w:br/>
            </w:r>
            <w:r w:rsidRPr="00EC7BCB">
              <w:rPr>
                <w:rFonts w:ascii="Times New Roman" w:eastAsia="標楷體" w:hAnsi="Times New Roman" w:cs="Times New Roman"/>
                <w:kern w:val="24"/>
                <w:sz w:val="28"/>
                <w:szCs w:val="28"/>
              </w:rPr>
              <w:t>血液透析照護</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照護費</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5463BE"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5463BE"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r>
      <w:tr w:rsidR="00186D64" w:rsidRPr="00092DD9" w:rsidTr="00186D64">
        <w:trPr>
          <w:trHeight w:val="276"/>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15</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textAlignment w:val="baseline"/>
              <w:rPr>
                <w:rFonts w:ascii="Times New Roman" w:eastAsia="標楷體" w:hAnsi="Times New Roman" w:cs="Times New Roman"/>
                <w:kern w:val="0"/>
                <w:sz w:val="28"/>
                <w:szCs w:val="28"/>
              </w:rPr>
            </w:pPr>
            <w:proofErr w:type="gramStart"/>
            <w:r w:rsidRPr="00EC7BCB">
              <w:rPr>
                <w:rFonts w:ascii="Times New Roman" w:eastAsia="標楷體" w:hAnsi="Times New Roman" w:cs="Times New Roman"/>
                <w:kern w:val="24"/>
                <w:sz w:val="28"/>
                <w:szCs w:val="28"/>
              </w:rPr>
              <w:t>世</w:t>
            </w:r>
            <w:proofErr w:type="gramEnd"/>
            <w:r w:rsidRPr="00EC7BCB">
              <w:rPr>
                <w:rFonts w:ascii="Times New Roman" w:eastAsia="標楷體" w:hAnsi="Times New Roman" w:cs="Times New Roman"/>
                <w:kern w:val="24"/>
                <w:sz w:val="28"/>
                <w:szCs w:val="28"/>
              </w:rPr>
              <w:t>新非本院產品</w:t>
            </w:r>
            <w:r w:rsidRPr="00EC7BCB">
              <w:rPr>
                <w:rFonts w:ascii="Times New Roman" w:eastAsia="標楷體" w:hAnsi="Times New Roman" w:cs="Times New Roman"/>
                <w:kern w:val="24"/>
                <w:sz w:val="28"/>
                <w:szCs w:val="28"/>
              </w:rPr>
              <w:t>-</w:t>
            </w:r>
            <w:r w:rsidRPr="00EC7BCB">
              <w:rPr>
                <w:rFonts w:ascii="Times New Roman" w:eastAsia="標楷體" w:hAnsi="Times New Roman" w:cs="Times New Roman"/>
                <w:kern w:val="24"/>
                <w:sz w:val="28"/>
                <w:szCs w:val="28"/>
              </w:rPr>
              <w:t>非處方</w:t>
            </w:r>
            <w:proofErr w:type="gramStart"/>
            <w:r w:rsidRPr="00EC7BCB">
              <w:rPr>
                <w:rFonts w:ascii="Times New Roman" w:eastAsia="標楷體" w:hAnsi="Times New Roman" w:cs="Times New Roman"/>
                <w:kern w:val="24"/>
                <w:sz w:val="28"/>
                <w:szCs w:val="28"/>
              </w:rPr>
              <w:t>箋</w:t>
            </w:r>
            <w:proofErr w:type="gramEnd"/>
            <w:r w:rsidRPr="00EC7BCB">
              <w:rPr>
                <w:rFonts w:ascii="Times New Roman" w:eastAsia="標楷體" w:hAnsi="Times New Roman" w:cs="Times New Roman"/>
                <w:kern w:val="24"/>
                <w:sz w:val="28"/>
                <w:szCs w:val="28"/>
              </w:rPr>
              <w:t>用藥</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r>
      <w:tr w:rsidR="00186D64" w:rsidRPr="00092DD9" w:rsidTr="00186D64">
        <w:trPr>
          <w:trHeight w:val="296"/>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16</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一般健檢</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7.5</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8</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5463BE"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5463BE"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r>
      <w:tr w:rsidR="00186D64" w:rsidRPr="00092DD9" w:rsidTr="00186D64">
        <w:trPr>
          <w:trHeight w:val="70"/>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17</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textAlignment w:val="baseline"/>
              <w:rPr>
                <w:rFonts w:ascii="Times New Roman" w:eastAsia="標楷體" w:hAnsi="Times New Roman" w:cs="Times New Roman"/>
                <w:kern w:val="0"/>
                <w:sz w:val="28"/>
                <w:szCs w:val="28"/>
              </w:rPr>
            </w:pPr>
            <w:proofErr w:type="gramStart"/>
            <w:r w:rsidRPr="00EC7BCB">
              <w:rPr>
                <w:rFonts w:ascii="Times New Roman" w:eastAsia="標楷體" w:hAnsi="Times New Roman" w:cs="Times New Roman"/>
                <w:kern w:val="24"/>
                <w:sz w:val="28"/>
                <w:szCs w:val="28"/>
              </w:rPr>
              <w:t>特材</w:t>
            </w:r>
            <w:proofErr w:type="gramEnd"/>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9</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5463BE"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5463BE"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r>
      <w:tr w:rsidR="00186D64" w:rsidRPr="00092DD9" w:rsidTr="00186D64">
        <w:trPr>
          <w:trHeight w:val="70"/>
        </w:trPr>
        <w:tc>
          <w:tcPr>
            <w:tcW w:w="741"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18</w:t>
            </w:r>
          </w:p>
        </w:tc>
        <w:tc>
          <w:tcPr>
            <w:tcW w:w="61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本院產品及其餘自費部分</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7.5</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186D64"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8.5</w:t>
            </w:r>
            <w:r w:rsidRPr="00EC7BCB">
              <w:rPr>
                <w:rFonts w:ascii="Times New Roman" w:eastAsia="標楷體" w:hAnsi="Times New Roman" w:cs="Times New Roman"/>
                <w:kern w:val="24"/>
                <w:sz w:val="28"/>
                <w:szCs w:val="28"/>
              </w:rPr>
              <w:t>折</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5463BE"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5" w:type="dxa"/>
              <w:left w:w="60" w:type="dxa"/>
              <w:bottom w:w="0" w:type="dxa"/>
              <w:right w:w="60" w:type="dxa"/>
            </w:tcMar>
            <w:vAlign w:val="center"/>
            <w:hideMark/>
          </w:tcPr>
          <w:p w:rsidR="00186D64" w:rsidRPr="00EC7BCB" w:rsidRDefault="005463BE" w:rsidP="00092DD9">
            <w:pPr>
              <w:widowControl/>
              <w:adjustRightInd w:val="0"/>
              <w:snapToGrid w:val="0"/>
              <w:spacing w:line="240" w:lineRule="atLeast"/>
              <w:jc w:val="center"/>
              <w:textAlignment w:val="baseline"/>
              <w:rPr>
                <w:rFonts w:ascii="Times New Roman" w:eastAsia="標楷體" w:hAnsi="Times New Roman" w:cs="Times New Roman"/>
                <w:kern w:val="0"/>
                <w:sz w:val="28"/>
                <w:szCs w:val="28"/>
              </w:rPr>
            </w:pPr>
            <w:r w:rsidRPr="00EC7BCB">
              <w:rPr>
                <w:rFonts w:ascii="Times New Roman" w:eastAsia="標楷體" w:hAnsi="Times New Roman" w:cs="Times New Roman"/>
                <w:kern w:val="24"/>
                <w:sz w:val="28"/>
                <w:szCs w:val="28"/>
              </w:rPr>
              <w:t>-</w:t>
            </w:r>
          </w:p>
        </w:tc>
      </w:tr>
    </w:tbl>
    <w:p w:rsidR="00EB6265" w:rsidRPr="00EB6265" w:rsidRDefault="00E94B07" w:rsidP="00EB6265">
      <w:pPr>
        <w:rPr>
          <w:rFonts w:ascii="標楷體" w:eastAsia="標楷體" w:hAnsi="標楷體" w:cs="Times New Roman"/>
          <w:b/>
          <w:i/>
          <w:szCs w:val="24"/>
        </w:rPr>
      </w:pPr>
      <w:r w:rsidRPr="00EB6265">
        <w:rPr>
          <w:rFonts w:ascii="標楷體" w:eastAsia="標楷體" w:hAnsi="標楷體" w:cs="Times New Roman" w:hint="eastAsia"/>
          <w:b/>
          <w:i/>
          <w:szCs w:val="24"/>
        </w:rPr>
        <w:t>備註：</w:t>
      </w:r>
    </w:p>
    <w:p w:rsidR="006B355F" w:rsidRPr="006B355F" w:rsidRDefault="006B355F" w:rsidP="006B355F">
      <w:pPr>
        <w:rPr>
          <w:rFonts w:ascii="標楷體" w:eastAsia="標楷體" w:hAnsi="標楷體"/>
          <w:bCs/>
          <w:iCs/>
          <w:szCs w:val="24"/>
        </w:rPr>
      </w:pPr>
      <w:r>
        <w:rPr>
          <w:rFonts w:ascii="標楷體" w:eastAsia="標楷體" w:hAnsi="標楷體" w:hint="eastAsia"/>
          <w:bCs/>
          <w:iCs/>
          <w:szCs w:val="24"/>
        </w:rPr>
        <w:t>1.</w:t>
      </w:r>
      <w:r w:rsidRPr="006B355F">
        <w:rPr>
          <w:rFonts w:ascii="標楷體" w:eastAsia="標楷體" w:hAnsi="標楷體" w:hint="eastAsia"/>
          <w:bCs/>
          <w:iCs/>
          <w:szCs w:val="24"/>
        </w:rPr>
        <w:t>已</w:t>
      </w:r>
      <w:r w:rsidR="00BC0C7F">
        <w:rPr>
          <w:rFonts w:ascii="標楷體" w:eastAsia="標楷體" w:hAnsi="標楷體" w:hint="eastAsia"/>
          <w:bCs/>
          <w:iCs/>
          <w:szCs w:val="24"/>
        </w:rPr>
        <w:t>完成</w:t>
      </w:r>
      <w:r w:rsidRPr="006B355F">
        <w:rPr>
          <w:rFonts w:ascii="標楷體" w:eastAsia="標楷體" w:hAnsi="標楷體" w:hint="eastAsia"/>
          <w:bCs/>
          <w:iCs/>
          <w:szCs w:val="24"/>
        </w:rPr>
        <w:t>申請醫療優惠建檔之一、二類人員於本院就醫批價時毋須出示證明文件，將由系統自動折抵，敬請符合資格之人員向承辦窗口申請。</w:t>
      </w:r>
    </w:p>
    <w:p w:rsidR="0053113B" w:rsidRPr="006B355F" w:rsidRDefault="006B355F" w:rsidP="006B355F">
      <w:pPr>
        <w:rPr>
          <w:rFonts w:ascii="標楷體" w:eastAsia="標楷體" w:hAnsi="標楷體"/>
          <w:bCs/>
          <w:iCs/>
          <w:szCs w:val="24"/>
        </w:rPr>
      </w:pPr>
      <w:r>
        <w:rPr>
          <w:rFonts w:ascii="標楷體" w:eastAsia="標楷體" w:hAnsi="標楷體" w:hint="eastAsia"/>
          <w:bCs/>
          <w:iCs/>
          <w:szCs w:val="24"/>
        </w:rPr>
        <w:t>2.</w:t>
      </w:r>
      <w:r w:rsidRPr="006B355F">
        <w:rPr>
          <w:rFonts w:ascii="標楷體" w:eastAsia="標楷體" w:hAnsi="標楷體" w:hint="eastAsia"/>
          <w:bCs/>
          <w:iCs/>
          <w:szCs w:val="24"/>
        </w:rPr>
        <w:t>三至六類人員於本院就醫批價時需主動出示醫療貴賓卡或相關證明文件，若當次因故未帶醫療貴賓卡或相關證明文件將無法享有優惠服務。</w:t>
      </w:r>
    </w:p>
    <w:sectPr w:rsidR="0053113B" w:rsidRPr="006B355F" w:rsidSect="009155ED">
      <w:headerReference w:type="default" r:id="rId7"/>
      <w:pgSz w:w="23814" w:h="16839" w:orient="landscape" w:code="8"/>
      <w:pgMar w:top="1135" w:right="1134"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B01" w:rsidRDefault="00516B01" w:rsidP="00603D10">
      <w:r>
        <w:separator/>
      </w:r>
    </w:p>
  </w:endnote>
  <w:endnote w:type="continuationSeparator" w:id="0">
    <w:p w:rsidR="00516B01" w:rsidRDefault="00516B01" w:rsidP="0060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B01" w:rsidRDefault="00516B01" w:rsidP="00603D10">
      <w:r>
        <w:separator/>
      </w:r>
    </w:p>
  </w:footnote>
  <w:footnote w:type="continuationSeparator" w:id="0">
    <w:p w:rsidR="00516B01" w:rsidRDefault="00516B01" w:rsidP="0060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D10" w:rsidRPr="00603D10" w:rsidRDefault="00603D10">
    <w:pPr>
      <w:pStyle w:val="a3"/>
      <w:rPr>
        <w:rFonts w:ascii="標楷體" w:eastAsia="標楷體" w:hAnsi="標楷體"/>
        <w:sz w:val="24"/>
      </w:rPr>
    </w:pPr>
    <w:r w:rsidRPr="00603D10">
      <w:rPr>
        <w:rFonts w:ascii="標楷體" w:eastAsia="標楷體" w:hAnsi="標楷體" w:hint="eastAsia"/>
        <w:sz w:val="24"/>
      </w:rPr>
      <w:t>附件一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00F53"/>
    <w:multiLevelType w:val="hybridMultilevel"/>
    <w:tmpl w:val="24F64C9C"/>
    <w:lvl w:ilvl="0" w:tplc="BBA40A7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9F63E77"/>
    <w:multiLevelType w:val="hybridMultilevel"/>
    <w:tmpl w:val="4C4ED21E"/>
    <w:lvl w:ilvl="0" w:tplc="BBA40A7C">
      <w:start w:val="1"/>
      <w:numFmt w:val="taiwaneseCountingThousand"/>
      <w:lvlText w:val="%1、"/>
      <w:lvlJc w:val="left"/>
      <w:pPr>
        <w:ind w:left="0" w:hanging="480"/>
      </w:pPr>
      <w:rPr>
        <w:rFonts w:hint="eastAsia"/>
      </w:rPr>
    </w:lvl>
    <w:lvl w:ilvl="1" w:tplc="BBA40A7C">
      <w:start w:val="1"/>
      <w:numFmt w:val="taiwaneseCountingThousand"/>
      <w:lvlText w:val="%2、"/>
      <w:lvlJc w:val="left"/>
      <w:pPr>
        <w:ind w:left="480" w:hanging="480"/>
      </w:pPr>
      <w:rPr>
        <w:rFonts w:hint="eastAsia"/>
      </w:r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CB"/>
    <w:rsid w:val="00092DD9"/>
    <w:rsid w:val="00186D64"/>
    <w:rsid w:val="00230C51"/>
    <w:rsid w:val="00373B52"/>
    <w:rsid w:val="0038059C"/>
    <w:rsid w:val="003B145F"/>
    <w:rsid w:val="0041711E"/>
    <w:rsid w:val="0048743A"/>
    <w:rsid w:val="00515EFD"/>
    <w:rsid w:val="00516B01"/>
    <w:rsid w:val="0053113B"/>
    <w:rsid w:val="005463BE"/>
    <w:rsid w:val="00603D10"/>
    <w:rsid w:val="006318C5"/>
    <w:rsid w:val="006B355F"/>
    <w:rsid w:val="006B7FB4"/>
    <w:rsid w:val="006E3F6A"/>
    <w:rsid w:val="00876967"/>
    <w:rsid w:val="009155ED"/>
    <w:rsid w:val="00B32DC5"/>
    <w:rsid w:val="00BC0C7F"/>
    <w:rsid w:val="00DA78F5"/>
    <w:rsid w:val="00DB714B"/>
    <w:rsid w:val="00E94B07"/>
    <w:rsid w:val="00EB6265"/>
    <w:rsid w:val="00EC7BCB"/>
    <w:rsid w:val="00F70A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A39D86-63FC-4AC7-A32C-9BF7B2F5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C7BCB"/>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603D10"/>
    <w:pPr>
      <w:tabs>
        <w:tab w:val="center" w:pos="4153"/>
        <w:tab w:val="right" w:pos="8306"/>
      </w:tabs>
      <w:snapToGrid w:val="0"/>
    </w:pPr>
    <w:rPr>
      <w:sz w:val="20"/>
      <w:szCs w:val="20"/>
    </w:rPr>
  </w:style>
  <w:style w:type="character" w:customStyle="1" w:styleId="a4">
    <w:name w:val="頁首 字元"/>
    <w:basedOn w:val="a0"/>
    <w:link w:val="a3"/>
    <w:uiPriority w:val="99"/>
    <w:rsid w:val="00603D10"/>
    <w:rPr>
      <w:sz w:val="20"/>
      <w:szCs w:val="20"/>
    </w:rPr>
  </w:style>
  <w:style w:type="paragraph" w:styleId="a5">
    <w:name w:val="footer"/>
    <w:basedOn w:val="a"/>
    <w:link w:val="a6"/>
    <w:uiPriority w:val="99"/>
    <w:unhideWhenUsed/>
    <w:rsid w:val="00603D10"/>
    <w:pPr>
      <w:tabs>
        <w:tab w:val="center" w:pos="4153"/>
        <w:tab w:val="right" w:pos="8306"/>
      </w:tabs>
      <w:snapToGrid w:val="0"/>
    </w:pPr>
    <w:rPr>
      <w:sz w:val="20"/>
      <w:szCs w:val="20"/>
    </w:rPr>
  </w:style>
  <w:style w:type="character" w:customStyle="1" w:styleId="a6">
    <w:name w:val="頁尾 字元"/>
    <w:basedOn w:val="a0"/>
    <w:link w:val="a5"/>
    <w:uiPriority w:val="99"/>
    <w:rsid w:val="00603D10"/>
    <w:rPr>
      <w:sz w:val="20"/>
      <w:szCs w:val="20"/>
    </w:rPr>
  </w:style>
  <w:style w:type="paragraph" w:styleId="a7">
    <w:name w:val="List Paragraph"/>
    <w:basedOn w:val="a"/>
    <w:uiPriority w:val="34"/>
    <w:qFormat/>
    <w:rsid w:val="0053113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09522">
      <w:bodyDiv w:val="1"/>
      <w:marLeft w:val="0"/>
      <w:marRight w:val="0"/>
      <w:marTop w:val="0"/>
      <w:marBottom w:val="0"/>
      <w:divBdr>
        <w:top w:val="none" w:sz="0" w:space="0" w:color="auto"/>
        <w:left w:val="none" w:sz="0" w:space="0" w:color="auto"/>
        <w:bottom w:val="none" w:sz="0" w:space="0" w:color="auto"/>
        <w:right w:val="none" w:sz="0" w:space="0" w:color="auto"/>
      </w:divBdr>
    </w:div>
    <w:div w:id="19336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Company>Microsoft Corpration</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更新程式</dc:creator>
  <cp:lastModifiedBy>Windows 使用者</cp:lastModifiedBy>
  <cp:revision>2</cp:revision>
  <cp:lastPrinted>2014-12-17T05:17:00Z</cp:lastPrinted>
  <dcterms:created xsi:type="dcterms:W3CDTF">2018-02-12T03:46:00Z</dcterms:created>
  <dcterms:modified xsi:type="dcterms:W3CDTF">2018-02-12T03:46:00Z</dcterms:modified>
</cp:coreProperties>
</file>